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1FECD" w14:textId="0BC4A0C9" w:rsidR="00CD495B" w:rsidRDefault="003E59D1" w:rsidP="003E59D1">
      <w:pPr>
        <w:pStyle w:val="Title"/>
      </w:pPr>
      <w:r w:rsidRPr="003E59D1">
        <w:t>Reading Other People's Mail Essay, John Gardner Essay</w:t>
      </w:r>
    </w:p>
    <w:p w14:paraId="1F63E0E5" w14:textId="7CD49EC7" w:rsidR="003E59D1" w:rsidRDefault="003E59D1" w:rsidP="003E59D1">
      <w:r>
        <w:t>Caroline</w:t>
      </w:r>
      <w:r>
        <w:t xml:space="preserve"> </w:t>
      </w:r>
      <w:r>
        <w:t>Skwiersky</w:t>
      </w:r>
      <w:r>
        <w:br/>
      </w:r>
      <w:r>
        <w:t>12/21/06</w:t>
      </w:r>
    </w:p>
    <w:p w14:paraId="6304C9D4" w14:textId="77777777" w:rsidR="003E59D1" w:rsidRDefault="003E59D1" w:rsidP="003E59D1"/>
    <w:p w14:paraId="3E0F0C52" w14:textId="791EA65A" w:rsidR="003E59D1" w:rsidRDefault="003E59D1" w:rsidP="003E59D1">
      <w:r w:rsidRPr="003E59D1">
        <w:t>In 1976, at the time of</w:t>
      </w:r>
      <w:r>
        <w:t xml:space="preserve"> </w:t>
      </w:r>
      <w:r w:rsidRPr="003E59D1">
        <w:t>America's Bicentennial, John Gardner wrote an essay</w:t>
      </w:r>
      <w:r>
        <w:t xml:space="preserve"> </w:t>
      </w:r>
      <w:r w:rsidRPr="003E59D1">
        <w:t xml:space="preserve">entitled </w:t>
      </w:r>
      <w:r>
        <w:t>“</w:t>
      </w:r>
      <w:r w:rsidRPr="003E59D1">
        <w:t>God</w:t>
      </w:r>
      <w:r>
        <w:t xml:space="preserve"> </w:t>
      </w:r>
      <w:r w:rsidRPr="003E59D1">
        <w:t>Damn the Bicentennial: A Patriotic Essay.</w:t>
      </w:r>
      <w:r>
        <w:t>”</w:t>
      </w:r>
      <w:r w:rsidRPr="003E59D1">
        <w:t xml:space="preserve"> This essay was never published</w:t>
      </w:r>
      <w:r>
        <w:t>.</w:t>
      </w:r>
      <w:r>
        <w:rPr>
          <w:rStyle w:val="FootnoteReference"/>
        </w:rPr>
        <w:footnoteReference w:id="1"/>
      </w:r>
      <w:r>
        <w:t xml:space="preserve"> </w:t>
      </w:r>
      <w:r w:rsidRPr="003E59D1">
        <w:t>In his essay, Gardner condemns both popular trends of</w:t>
      </w:r>
      <w:r>
        <w:t xml:space="preserve"> </w:t>
      </w:r>
      <w:r w:rsidRPr="003E59D1">
        <w:t>American political thought: blind patriotism from the</w:t>
      </w:r>
      <w:r>
        <w:t xml:space="preserve"> </w:t>
      </w:r>
      <w:r w:rsidRPr="003E59D1">
        <w:t>Right and blanket American shame from the Left. He makes these arguments in the context of telling an anecdote about a</w:t>
      </w:r>
      <w:r>
        <w:t xml:space="preserve"> </w:t>
      </w:r>
      <w:r w:rsidRPr="003E59D1">
        <w:t>conversation with an eleven-year-old, blending truth with</w:t>
      </w:r>
      <w:r>
        <w:t xml:space="preserve"> </w:t>
      </w:r>
      <w:r w:rsidRPr="003E59D1">
        <w:t>fiction. He goes on to define American history in a more moderate way, explaining the sordid backgrounds of many of the</w:t>
      </w:r>
      <w:r>
        <w:t xml:space="preserve"> </w:t>
      </w:r>
      <w:r w:rsidRPr="003E59D1">
        <w:t>Founding Fathers, while, nonetheless, paying respect to them where it is due,</w:t>
      </w:r>
      <w:r>
        <w:t xml:space="preserve"> </w:t>
      </w:r>
      <w:r w:rsidRPr="003E59D1">
        <w:t>for their many intellectual and political</w:t>
      </w:r>
      <w:r>
        <w:t xml:space="preserve"> </w:t>
      </w:r>
      <w:r w:rsidRPr="003E59D1">
        <w:t>accomplishments. In this way, the essay can be seen as representing the</w:t>
      </w:r>
      <w:r>
        <w:t xml:space="preserve"> </w:t>
      </w:r>
      <w:r w:rsidRPr="003E59D1">
        <w:t>essential John Gardner; with a controversial point to make and an indictment of</w:t>
      </w:r>
      <w:r>
        <w:t xml:space="preserve"> </w:t>
      </w:r>
      <w:r w:rsidRPr="003E59D1">
        <w:t>those who think differently. The story told with the</w:t>
      </w:r>
      <w:r>
        <w:t xml:space="preserve"> </w:t>
      </w:r>
      <w:r w:rsidRPr="003E59D1">
        <w:t>style of a very bizarre conversation that may or may not have happened.</w:t>
      </w:r>
      <w:r w:rsidRPr="003E59D1">
        <w:br/>
      </w:r>
      <w:r w:rsidRPr="003E59D1">
        <w:br/>
        <w:t>John C. Gardner Jr. was born on July 21, 1933 in Batavia New York, the</w:t>
      </w:r>
      <w:r>
        <w:t xml:space="preserve"> </w:t>
      </w:r>
      <w:r w:rsidRPr="003E59D1">
        <w:t>son of a father who was both a lay preacher and a dairy</w:t>
      </w:r>
      <w:r>
        <w:t xml:space="preserve"> </w:t>
      </w:r>
      <w:r w:rsidRPr="003E59D1">
        <w:t>farmer, and a mother who taught English at a local school.</w:t>
      </w:r>
      <w:r>
        <w:t xml:space="preserve"> </w:t>
      </w:r>
      <w:r w:rsidRPr="003E59D1">
        <w:t>Both of his parents held a particular fondness for Shakespeare and would often recite literature together, which helped to shape Gardner's</w:t>
      </w:r>
      <w:r>
        <w:t xml:space="preserve"> </w:t>
      </w:r>
      <w:r w:rsidRPr="003E59D1">
        <w:t>interest in literature and writing. John Gardner was named after his father,</w:t>
      </w:r>
      <w:r>
        <w:t xml:space="preserve"> </w:t>
      </w:r>
      <w:r w:rsidRPr="003E59D1">
        <w:t>and worked on his father's farm when not attending the</w:t>
      </w:r>
      <w:r>
        <w:t xml:space="preserve"> </w:t>
      </w:r>
      <w:r w:rsidRPr="003E59D1">
        <w:t>local schools. At the age of 11, Gardner's younger</w:t>
      </w:r>
      <w:r>
        <w:t xml:space="preserve"> </w:t>
      </w:r>
      <w:r w:rsidRPr="003E59D1">
        <w:t>brother Gilbert</w:t>
      </w:r>
      <w:r>
        <w:t xml:space="preserve"> </w:t>
      </w:r>
      <w:r w:rsidRPr="003E59D1">
        <w:t>was killed in an accident involving a cultipacke</w:t>
      </w:r>
      <w:r>
        <w:t>r</w:t>
      </w:r>
      <w:r>
        <w:rPr>
          <w:rStyle w:val="FootnoteReference"/>
        </w:rPr>
        <w:footnoteReference w:id="2"/>
      </w:r>
      <w:r>
        <w:t xml:space="preserve"> </w:t>
      </w:r>
      <w:r w:rsidRPr="003E59D1">
        <w:t>that Gardner had been driving. As a result, Gardner carried with him feelings of tremendous</w:t>
      </w:r>
      <w:r>
        <w:t xml:space="preserve"> </w:t>
      </w:r>
      <w:r w:rsidRPr="003E59D1">
        <w:t>guilt for causing his brother's</w:t>
      </w:r>
      <w:r>
        <w:t xml:space="preserve"> </w:t>
      </w:r>
      <w:r w:rsidRPr="003E59D1">
        <w:t>death; these feelings followed him for the duration of his life. His guilt manifested</w:t>
      </w:r>
      <w:r>
        <w:t xml:space="preserve"> </w:t>
      </w:r>
      <w:r w:rsidRPr="003E59D1">
        <w:t>itself in nightmares and flashbacks that in turn influenced his writing. Most notably and directly, Gardner gave a fictional</w:t>
      </w:r>
      <w:r>
        <w:t xml:space="preserve"> </w:t>
      </w:r>
      <w:r w:rsidRPr="003E59D1">
        <w:t xml:space="preserve">recounting of the accident in his short story </w:t>
      </w:r>
      <w:r>
        <w:t>“</w:t>
      </w:r>
      <w:r w:rsidRPr="003E59D1">
        <w:t>Redemption</w:t>
      </w:r>
      <w:r>
        <w:t xml:space="preserve">” </w:t>
      </w:r>
      <w:r w:rsidRPr="003E59D1">
        <w:t>(1977).</w:t>
      </w:r>
      <w:r w:rsidRPr="003E59D1">
        <w:br/>
      </w:r>
      <w:r w:rsidRPr="003E59D1">
        <w:br/>
        <w:t>John Gardner began his undergraduate education at</w:t>
      </w:r>
      <w:r>
        <w:t xml:space="preserve"> </w:t>
      </w:r>
      <w:r w:rsidRPr="003E59D1">
        <w:t>DePauw University, where he browsed</w:t>
      </w:r>
      <w:r>
        <w:t xml:space="preserve"> </w:t>
      </w:r>
      <w:r w:rsidRPr="003E59D1">
        <w:t xml:space="preserve">through Katherine Mansfield's journal and realized </w:t>
      </w:r>
      <w:r>
        <w:t>“</w:t>
      </w:r>
      <w:r w:rsidRPr="003E59D1">
        <w:t>how to get more out of</w:t>
      </w:r>
      <w:r>
        <w:t xml:space="preserve"> </w:t>
      </w:r>
      <w:r w:rsidRPr="003E59D1">
        <w:t xml:space="preserve">his own </w:t>
      </w:r>
      <w:r w:rsidRPr="003E59D1">
        <w:lastRenderedPageBreak/>
        <w:t>journal.</w:t>
      </w:r>
      <w:r>
        <w:t>”</w:t>
      </w:r>
      <w:r>
        <w:rPr>
          <w:rStyle w:val="FootnoteReference"/>
        </w:rPr>
        <w:footnoteReference w:id="3"/>
      </w:r>
      <w:r>
        <w:t xml:space="preserve"> </w:t>
      </w:r>
      <w:r w:rsidRPr="003E59D1">
        <w:t>This discovery led to experimentation in his own journal, using different styles of prose to describe events that would under</w:t>
      </w:r>
      <w:r>
        <w:t xml:space="preserve"> </w:t>
      </w:r>
      <w:r w:rsidRPr="003E59D1">
        <w:t>different circumstances seem boring and</w:t>
      </w:r>
      <w:r>
        <w:t xml:space="preserve"> </w:t>
      </w:r>
      <w:r w:rsidRPr="003E59D1">
        <w:t>make them unique. For example, on September 29, 1952, he describes his roommate's personal life which by most standards</w:t>
      </w:r>
      <w:r>
        <w:t xml:space="preserve"> </w:t>
      </w:r>
      <w:r w:rsidRPr="003E59D1">
        <w:t>was unremarkable. Instead, Gardner weaves</w:t>
      </w:r>
      <w:r>
        <w:t xml:space="preserve"> </w:t>
      </w:r>
      <w:r w:rsidRPr="003E59D1">
        <w:t xml:space="preserve">the tale by describing his roommate as </w:t>
      </w:r>
      <w:r>
        <w:t>“</w:t>
      </w:r>
      <w:r w:rsidRPr="003E59D1">
        <w:t>my boy Goosebury,</w:t>
      </w:r>
      <w:r>
        <w:t>”</w:t>
      </w:r>
      <w:r w:rsidRPr="003E59D1">
        <w:t xml:space="preserve"> turning</w:t>
      </w:r>
      <w:r>
        <w:t xml:space="preserve"> </w:t>
      </w:r>
      <w:r w:rsidRPr="003E59D1">
        <w:t>him into a character and evoking sympathy through humor, while also</w:t>
      </w:r>
      <w:r>
        <w:t xml:space="preserve"> </w:t>
      </w:r>
      <w:r w:rsidRPr="003E59D1">
        <w:t>including a lascivious and mischievous</w:t>
      </w:r>
      <w:r>
        <w:t xml:space="preserve"> </w:t>
      </w:r>
      <w:r w:rsidRPr="003E59D1">
        <w:t>caricatured illustration of his roommate on the next page. Gardner's journal</w:t>
      </w:r>
      <w:r>
        <w:t xml:space="preserve"> </w:t>
      </w:r>
      <w:r w:rsidRPr="003E59D1">
        <w:t>was not all fun and games; he also devoted entries to serious criticism of</w:t>
      </w:r>
      <w:r>
        <w:t xml:space="preserve"> </w:t>
      </w:r>
      <w:r w:rsidRPr="003E59D1">
        <w:t>works he read, of his teachers, and would even analyze his own writings;</w:t>
      </w:r>
      <w:r>
        <w:t xml:space="preserve"> </w:t>
      </w:r>
      <w:r w:rsidRPr="003E59D1">
        <w:t>holding himself to the same standard as he held everybody else.</w:t>
      </w:r>
      <w:r w:rsidRPr="003E59D1">
        <w:br/>
      </w:r>
      <w:r w:rsidRPr="003E59D1">
        <w:br/>
        <w:t>Gardner left DePauw University and received</w:t>
      </w:r>
      <w:r>
        <w:t xml:space="preserve"> </w:t>
      </w:r>
      <w:r w:rsidRPr="003E59D1">
        <w:t>his undergraduate degree in 1955 from</w:t>
      </w:r>
      <w:r>
        <w:t xml:space="preserve"> </w:t>
      </w:r>
      <w:r w:rsidRPr="003E59D1">
        <w:t>Washington University in St. Louis. He then went on to receive his M.A. from</w:t>
      </w:r>
      <w:r>
        <w:t xml:space="preserve"> </w:t>
      </w:r>
      <w:r w:rsidRPr="003E59D1">
        <w:t>the University of Iowa. After</w:t>
      </w:r>
      <w:r>
        <w:t xml:space="preserve"> </w:t>
      </w:r>
      <w:r w:rsidRPr="003E59D1">
        <w:t>finishing his formal education, Gardner became a teacher of</w:t>
      </w:r>
      <w:r>
        <w:t xml:space="preserve"> </w:t>
      </w:r>
      <w:r w:rsidRPr="003E59D1">
        <w:t>fiction writing, a profession he would hold for</w:t>
      </w:r>
      <w:r>
        <w:t xml:space="preserve"> </w:t>
      </w:r>
      <w:r w:rsidRPr="003E59D1">
        <w:t>the duration of his life. He also spent much time studying and lecturing on literary criticism. He was a particular</w:t>
      </w:r>
      <w:r>
        <w:t xml:space="preserve"> </w:t>
      </w:r>
      <w:r w:rsidRPr="003E59D1">
        <w:t>favorite at The Bread Loaf Writer's</w:t>
      </w:r>
      <w:r>
        <w:t xml:space="preserve"> </w:t>
      </w:r>
      <w:r w:rsidRPr="003E59D1">
        <w:t>Conference</w:t>
      </w:r>
      <w:r>
        <w:t>.</w:t>
      </w:r>
      <w:r>
        <w:rPr>
          <w:rStyle w:val="FootnoteReference"/>
        </w:rPr>
        <w:footnoteReference w:id="4"/>
      </w:r>
      <w:r>
        <w:t xml:space="preserve"> </w:t>
      </w:r>
      <w:r w:rsidRPr="003E59D1">
        <w:t>And he was a real</w:t>
      </w:r>
      <w:r>
        <w:t xml:space="preserve"> </w:t>
      </w:r>
      <w:r w:rsidRPr="003E59D1">
        <w:t>master of the craft, able to write on a number of levels and touch upon a number of topics in each of his</w:t>
      </w:r>
      <w:r>
        <w:t xml:space="preserve"> </w:t>
      </w:r>
      <w:r w:rsidRPr="003E59D1">
        <w:t>stories, so that a variety of audiences had the potential to appreciate</w:t>
      </w:r>
      <w:r>
        <w:t xml:space="preserve"> </w:t>
      </w:r>
      <w:r w:rsidRPr="003E59D1">
        <w:t>his work.</w:t>
      </w:r>
      <w:r w:rsidRPr="003E59D1">
        <w:br/>
      </w:r>
      <w:r w:rsidRPr="003E59D1">
        <w:br/>
        <w:t>Gardner</w:t>
      </w:r>
      <w:r>
        <w:t xml:space="preserve"> </w:t>
      </w:r>
      <w:r w:rsidRPr="003E59D1">
        <w:t>possessed a very strong personality, often combative as wel</w:t>
      </w:r>
      <w:r>
        <w:t>l</w:t>
      </w:r>
      <w:r>
        <w:rPr>
          <w:rStyle w:val="FootnoteReference"/>
        </w:rPr>
        <w:footnoteReference w:id="5"/>
      </w:r>
      <w:r>
        <w:t>,</w:t>
      </w:r>
      <w:r w:rsidRPr="003E59D1">
        <w:t xml:space="preserve"> and was a most controversial teacher and author. He stirred</w:t>
      </w:r>
      <w:r>
        <w:t xml:space="preserve"> </w:t>
      </w:r>
      <w:r w:rsidRPr="003E59D1">
        <w:t>up controversy with his interpretations of literature, which is often seen as</w:t>
      </w:r>
      <w:r>
        <w:t xml:space="preserve"> </w:t>
      </w:r>
      <w:r w:rsidRPr="003E59D1">
        <w:t>the purpose of literary criticism, and with the books he wrote. His desire to rile others up can be seen</w:t>
      </w:r>
      <w:r>
        <w:t xml:space="preserve"> </w:t>
      </w:r>
      <w:r w:rsidRPr="003E59D1">
        <w:t>even in his appearance. He was a queer looking individual, choosing to wear a</w:t>
      </w:r>
      <w:r>
        <w:t xml:space="preserve"> </w:t>
      </w:r>
      <w:r w:rsidRPr="003E59D1">
        <w:t>leather jacket and long hair, which brought with it echoes of revolution and rejection of traditional</w:t>
      </w:r>
      <w:r>
        <w:t xml:space="preserve"> </w:t>
      </w:r>
      <w:r w:rsidRPr="003E59D1">
        <w:t>values, thanks to both the bikers of 1950s,</w:t>
      </w:r>
      <w:r>
        <w:t xml:space="preserve"> </w:t>
      </w:r>
      <w:r w:rsidRPr="003E59D1">
        <w:t xml:space="preserve">like Marlon Brando in </w:t>
      </w:r>
      <w:r>
        <w:t>“</w:t>
      </w:r>
      <w:r w:rsidRPr="003E59D1">
        <w:t>Easy Rider</w:t>
      </w:r>
      <w:r>
        <w:t>”</w:t>
      </w:r>
      <w:r w:rsidRPr="003E59D1">
        <w:t xml:space="preserve"> and to the hippies of the 1960s.</w:t>
      </w:r>
      <w:r>
        <w:t xml:space="preserve"> </w:t>
      </w:r>
      <w:r w:rsidRPr="003E59D1">
        <w:t>And yet, Gardner himself would speak</w:t>
      </w:r>
      <w:r>
        <w:t xml:space="preserve"> </w:t>
      </w:r>
      <w:r w:rsidRPr="003E59D1">
        <w:t>on serious subjects, with legitimate opinions and ideas, and a self-confidence that forced his students and</w:t>
      </w:r>
      <w:r>
        <w:t xml:space="preserve"> </w:t>
      </w:r>
      <w:r w:rsidRPr="003E59D1">
        <w:t>readers to look past his appearance and focus on his thoughts instead.</w:t>
      </w:r>
      <w:r w:rsidRPr="003E59D1">
        <w:br/>
      </w:r>
      <w:r w:rsidRPr="003E59D1">
        <w:br/>
        <w:t>Gardner's peculiar personality came through especially in his teaching,</w:t>
      </w:r>
      <w:r>
        <w:t xml:space="preserve"> </w:t>
      </w:r>
      <w:r w:rsidRPr="003E59D1">
        <w:t>where he succeeded in both inspiring</w:t>
      </w:r>
      <w:r>
        <w:t xml:space="preserve"> </w:t>
      </w:r>
      <w:r w:rsidRPr="003E59D1">
        <w:t>and intimidating his writing students. When teaching at Chico State University, Gardner had a student</w:t>
      </w:r>
      <w:r>
        <w:t xml:space="preserve"> </w:t>
      </w:r>
      <w:r w:rsidRPr="003E59D1">
        <w:t xml:space="preserve">named Raymond Carver who mentioned to </w:t>
      </w:r>
      <w:r w:rsidRPr="003E59D1">
        <w:lastRenderedPageBreak/>
        <w:t>Gardner</w:t>
      </w:r>
      <w:r>
        <w:t xml:space="preserve"> </w:t>
      </w:r>
      <w:r w:rsidRPr="003E59D1">
        <w:t xml:space="preserve">that he had read, but not liked, the assigned short story, </w:t>
      </w:r>
      <w:r>
        <w:t>“</w:t>
      </w:r>
      <w:r w:rsidRPr="003E59D1">
        <w:t>Blackberry</w:t>
      </w:r>
      <w:r>
        <w:t xml:space="preserve"> </w:t>
      </w:r>
      <w:r w:rsidRPr="003E59D1">
        <w:t>Winter,</w:t>
      </w:r>
      <w:r>
        <w:t>”</w:t>
      </w:r>
      <w:r w:rsidRPr="003E59D1">
        <w:t xml:space="preserve"> by Robert Penn Warren. Gardner responded, without smiling,</w:t>
      </w:r>
      <w:r>
        <w:t xml:space="preserve"> </w:t>
      </w:r>
      <w:r w:rsidR="00AC3A49">
        <w:t>“</w:t>
      </w:r>
      <w:r w:rsidRPr="003E59D1">
        <w:t>You'd better read it again.</w:t>
      </w:r>
      <w:r>
        <w:t>”</w:t>
      </w:r>
      <w:r w:rsidRPr="003E59D1">
        <w:t xml:space="preserve"> Yet on another occasion, when he saw that Carver</w:t>
      </w:r>
      <w:r>
        <w:t xml:space="preserve"> </w:t>
      </w:r>
      <w:r w:rsidRPr="003E59D1">
        <w:t>required a place to write undisturbed, Gardner gave him a key to his</w:t>
      </w:r>
      <w:r>
        <w:t xml:space="preserve"> </w:t>
      </w:r>
      <w:r w:rsidRPr="003E59D1">
        <w:t>office</w:t>
      </w:r>
      <w:r>
        <w:t>.</w:t>
      </w:r>
      <w:r>
        <w:rPr>
          <w:rStyle w:val="FootnoteReference"/>
        </w:rPr>
        <w:footnoteReference w:id="6"/>
      </w:r>
      <w:r w:rsidRPr="003E59D1">
        <w:br/>
      </w:r>
      <w:r w:rsidRPr="003E59D1">
        <w:br/>
        <w:t>John</w:t>
      </w:r>
      <w:r>
        <w:t xml:space="preserve"> </w:t>
      </w:r>
      <w:r w:rsidRPr="003E59D1">
        <w:t>Gardner was a strong believer in the redemptive power of art. His ironic</w:t>
      </w:r>
      <w:r>
        <w:t xml:space="preserve"> </w:t>
      </w:r>
      <w:r w:rsidRPr="003E59D1">
        <w:t>writing style has caused many people to classify him as a Postmodernist, as his</w:t>
      </w:r>
      <w:r>
        <w:t xml:space="preserve"> </w:t>
      </w:r>
      <w:r w:rsidRPr="003E59D1">
        <w:t>writing often involved existentialist character</w:t>
      </w:r>
      <w:r>
        <w:t>s.</w:t>
      </w:r>
      <w:r>
        <w:rPr>
          <w:rStyle w:val="FootnoteReference"/>
        </w:rPr>
        <w:footnoteReference w:id="7"/>
      </w:r>
      <w:r>
        <w:t xml:space="preserve"> </w:t>
      </w:r>
      <w:r w:rsidRPr="003E59D1">
        <w:t>As well, his field of literary</w:t>
      </w:r>
      <w:r>
        <w:t xml:space="preserve"> </w:t>
      </w:r>
      <w:r w:rsidRPr="003E59D1">
        <w:t>criticism was very much affected by</w:t>
      </w:r>
      <w:r>
        <w:t xml:space="preserve"> </w:t>
      </w:r>
      <w:r w:rsidRPr="003E59D1">
        <w:t>Postmodernism, transformed so that the reader now held power over the meaning of the story, rather than the author.</w:t>
      </w:r>
      <w:r>
        <w:t xml:space="preserve"> </w:t>
      </w:r>
      <w:r w:rsidRPr="003E59D1">
        <w:t>As such, many of his writings, even now, are judged to be postmodernist.</w:t>
      </w:r>
      <w:r w:rsidRPr="003E59D1">
        <w:br/>
      </w:r>
      <w:r w:rsidRPr="003E59D1">
        <w:br/>
        <w:t>Despite these interpretations, Gardner himself</w:t>
      </w:r>
      <w:r>
        <w:t xml:space="preserve"> </w:t>
      </w:r>
      <w:r w:rsidRPr="003E59D1">
        <w:t>was reluctant to identify as a Postmodernist.</w:t>
      </w:r>
      <w:r>
        <w:t xml:space="preserve"> </w:t>
      </w:r>
      <w:r w:rsidRPr="003E59D1">
        <w:t xml:space="preserve">In fact, Gardner was quick to criticize Postmodernism, writing that </w:t>
      </w:r>
      <w:r>
        <w:t>“</w:t>
      </w:r>
      <w:r w:rsidRPr="003E59D1">
        <w:t>the classification 'post-modern' / 'modern' applied to</w:t>
      </w:r>
      <w:r>
        <w:t xml:space="preserve"> </w:t>
      </w:r>
      <w:r w:rsidRPr="003E59D1">
        <w:t>the art of his time was an evasion, a stab at nothing</w:t>
      </w:r>
      <w:r>
        <w:t>”</w:t>
      </w:r>
      <w:r>
        <w:rPr>
          <w:rStyle w:val="FootnoteReference"/>
        </w:rPr>
        <w:footnoteReference w:id="8"/>
      </w:r>
      <w:r>
        <w:t>;</w:t>
      </w:r>
      <w:r w:rsidRPr="003E59D1">
        <w:t xml:space="preserve"> he believed that this classification was a move meant to elude the</w:t>
      </w:r>
      <w:r>
        <w:t xml:space="preserve"> </w:t>
      </w:r>
      <w:r w:rsidRPr="003E59D1">
        <w:t>basic function of criticism, which</w:t>
      </w:r>
      <w:r>
        <w:t xml:space="preserve"> </w:t>
      </w:r>
      <w:r w:rsidRPr="003E59D1">
        <w:t>Gardner believed is to judge art's moral value. In 1978, he wrote </w:t>
      </w:r>
      <w:r w:rsidRPr="003E59D1">
        <w:rPr>
          <w:i/>
          <w:iCs/>
        </w:rPr>
        <w:t>On Moral Fiction, </w:t>
      </w:r>
      <w:r w:rsidRPr="003E59D1">
        <w:t>a book-length essay in</w:t>
      </w:r>
      <w:r>
        <w:t xml:space="preserve"> </w:t>
      </w:r>
      <w:r w:rsidRPr="003E59D1">
        <w:t>which he attacks what he sees to be the lack</w:t>
      </w:r>
      <w:r>
        <w:t xml:space="preserve"> </w:t>
      </w:r>
      <w:r w:rsidRPr="003E59D1">
        <w:t>of moral content in contemporary literature. He believed that moral fiction</w:t>
      </w:r>
      <w:r>
        <w:t xml:space="preserve"> “</w:t>
      </w:r>
      <w:r w:rsidRPr="003E59D1">
        <w:t>attempts to test human values, not for the purpose of preaching or</w:t>
      </w:r>
      <w:r>
        <w:t xml:space="preserve"> </w:t>
      </w:r>
      <w:r w:rsidRPr="003E59D1">
        <w:t>peddling a particular ideology, but in a truly honest and open-minded</w:t>
      </w:r>
      <w:r>
        <w:t xml:space="preserve"> </w:t>
      </w:r>
      <w:r w:rsidRPr="003E59D1">
        <w:t>effort to find out which best promotes human fulfillment.</w:t>
      </w:r>
      <w:r>
        <w:t>”</w:t>
      </w:r>
      <w:r>
        <w:rPr>
          <w:rStyle w:val="FootnoteReference"/>
        </w:rPr>
        <w:footnoteReference w:id="9"/>
      </w:r>
      <w:r w:rsidRPr="003E59D1">
        <w:t xml:space="preserve"> </w:t>
      </w:r>
      <w:r w:rsidRPr="003E59D1">
        <w:br/>
      </w:r>
      <w:r w:rsidRPr="003E59D1">
        <w:br/>
        <w:t>As with all of Gardner's work and opinions; his critique of</w:t>
      </w:r>
      <w:r>
        <w:t xml:space="preserve"> </w:t>
      </w:r>
      <w:r w:rsidRPr="003E59D1">
        <w:t>Postmodernism was not met without reply.</w:t>
      </w:r>
      <w:r>
        <w:t xml:space="preserve"> </w:t>
      </w:r>
      <w:r w:rsidRPr="003E59D1">
        <w:t>Silvio Gaggi, in his book </w:t>
      </w:r>
      <w:r w:rsidRPr="003E59D1">
        <w:rPr>
          <w:i/>
          <w:iCs/>
        </w:rPr>
        <w:t>Modern/Postmodern: A Study in</w:t>
      </w:r>
      <w:r w:rsidRPr="003E59D1">
        <w:t> </w:t>
      </w:r>
      <w:r w:rsidRPr="003E59D1">
        <w:rPr>
          <w:i/>
          <w:iCs/>
        </w:rPr>
        <w:t>Twentieth Century Arts and Ideas </w:t>
      </w:r>
      <w:r w:rsidRPr="003E59D1">
        <w:t>answers Gardner's criticisms by calling his</w:t>
      </w:r>
      <w:r>
        <w:t xml:space="preserve"> </w:t>
      </w:r>
      <w:r w:rsidRPr="003E59D1">
        <w:t>indictment of postmodern fiction</w:t>
      </w:r>
      <w:r>
        <w:t xml:space="preserve"> ”</w:t>
      </w:r>
      <w:r w:rsidRPr="003E59D1">
        <w:t>an academic striving for opacity {that} suggests, if not misanthropy, a perversity of shallowness</w:t>
      </w:r>
      <w:r>
        <w:t>.”</w:t>
      </w:r>
      <w:r>
        <w:rPr>
          <w:rStyle w:val="FootnoteReference"/>
        </w:rPr>
        <w:footnoteReference w:id="10"/>
      </w:r>
      <w:r>
        <w:t xml:space="preserve"> </w:t>
      </w:r>
      <w:r w:rsidRPr="003E59D1">
        <w:t>Gaggi went on to declare that Gardner's opinion in and of itself was not necessarily</w:t>
      </w:r>
      <w:r>
        <w:t xml:space="preserve"> </w:t>
      </w:r>
      <w:r w:rsidRPr="003E59D1">
        <w:t xml:space="preserve">incorrect, however, it was his means of critiquing postmodernism which manifested itself in problems. </w:t>
      </w:r>
      <w:r>
        <w:t>“</w:t>
      </w:r>
      <w:r w:rsidRPr="003E59D1">
        <w:t>It</w:t>
      </w:r>
      <w:r>
        <w:t xml:space="preserve"> </w:t>
      </w:r>
      <w:r w:rsidRPr="003E59D1">
        <w:t>may not be that Gardner's notion of</w:t>
      </w:r>
      <w:r>
        <w:t xml:space="preserve"> </w:t>
      </w:r>
      <w:r w:rsidRPr="003E59D1">
        <w:t>contemporary art and criticism are so wrong; it's just that by neglecting to really engage modern and postmodern</w:t>
      </w:r>
      <w:r>
        <w:t xml:space="preserve"> </w:t>
      </w:r>
      <w:r w:rsidRPr="003E59D1">
        <w:t>art and criticism, by refusing to treat them at least seriously as they really</w:t>
      </w:r>
      <w:r>
        <w:t xml:space="preserve"> </w:t>
      </w:r>
      <w:r w:rsidRPr="003E59D1">
        <w:t>are...Gardner's book is likely to remain an impotent polemic in the face of twentieth century</w:t>
      </w:r>
      <w:r>
        <w:t xml:space="preserve"> </w:t>
      </w:r>
      <w:r w:rsidRPr="003E59D1">
        <w:lastRenderedPageBreak/>
        <w:t>skepticism...</w:t>
      </w:r>
      <w:r>
        <w:t>”</w:t>
      </w:r>
      <w:r>
        <w:rPr>
          <w:rStyle w:val="FootnoteReference"/>
        </w:rPr>
        <w:footnoteReference w:id="11"/>
      </w:r>
      <w:r w:rsidRPr="003E59D1">
        <w:br/>
      </w:r>
      <w:r w:rsidRPr="003E59D1">
        <w:br/>
        <w:t>Gardner</w:t>
      </w:r>
      <w:r>
        <w:t xml:space="preserve"> </w:t>
      </w:r>
      <w:r w:rsidRPr="003E59D1">
        <w:t>seemingly self-identified as a modernist, rather than as a postmodernist; and his general attitude and behavior can support</w:t>
      </w:r>
      <w:r>
        <w:t xml:space="preserve"> </w:t>
      </w:r>
      <w:r w:rsidRPr="003E59D1">
        <w:t>this identification. Gardner's work tended towards moralizing, and his</w:t>
      </w:r>
      <w:r>
        <w:t xml:space="preserve"> </w:t>
      </w:r>
      <w:r w:rsidRPr="003E59D1">
        <w:t>lectures on literary criticism often opted for a moralization of work, rather than</w:t>
      </w:r>
      <w:r>
        <w:t xml:space="preserve"> </w:t>
      </w:r>
      <w:r w:rsidRPr="003E59D1">
        <w:t>simply accepting the world for what it was. His work was complex, touching on a number of different subjects. This can be</w:t>
      </w:r>
      <w:r>
        <w:t xml:space="preserve"> </w:t>
      </w:r>
      <w:r w:rsidRPr="003E59D1">
        <w:t>seen to parallel how modernism rejected the straightforward messages of art and</w:t>
      </w:r>
      <w:r>
        <w:t xml:space="preserve"> </w:t>
      </w:r>
      <w:r w:rsidRPr="003E59D1">
        <w:t>literature; nothing was to remain</w:t>
      </w:r>
      <w:r>
        <w:t xml:space="preserve"> </w:t>
      </w:r>
      <w:r w:rsidRPr="003E59D1">
        <w:t>static. Furthermore, his moralizing embodied the fear of many modernists about the abyss which they faced after life.</w:t>
      </w:r>
      <w:r>
        <w:t xml:space="preserve"> </w:t>
      </w:r>
      <w:r w:rsidRPr="003E59D1">
        <w:t>Gardner was never simply content in what was; his work betrayed the fact</w:t>
      </w:r>
      <w:r>
        <w:t xml:space="preserve"> </w:t>
      </w:r>
      <w:r w:rsidRPr="003E59D1">
        <w:t>that he fret over the state of the world.</w:t>
      </w:r>
      <w:r w:rsidRPr="003E59D1">
        <w:br/>
      </w:r>
      <w:r w:rsidRPr="003E59D1">
        <w:br/>
        <w:t>In 1977, Gardner published a book entitled </w:t>
      </w:r>
      <w:r w:rsidRPr="003E59D1">
        <w:rPr>
          <w:i/>
          <w:iCs/>
        </w:rPr>
        <w:t>The</w:t>
      </w:r>
      <w:r>
        <w:rPr>
          <w:i/>
          <w:iCs/>
        </w:rPr>
        <w:t xml:space="preserve"> </w:t>
      </w:r>
      <w:r w:rsidRPr="003E59D1">
        <w:rPr>
          <w:i/>
          <w:iCs/>
        </w:rPr>
        <w:t>Life and Times of Chaucer </w:t>
      </w:r>
      <w:r w:rsidRPr="003E59D1">
        <w:t>which upon</w:t>
      </w:r>
      <w:r>
        <w:t xml:space="preserve"> </w:t>
      </w:r>
      <w:r w:rsidRPr="003E59D1">
        <w:t>review by </w:t>
      </w:r>
      <w:r w:rsidRPr="003E59D1">
        <w:rPr>
          <w:i/>
          <w:iCs/>
        </w:rPr>
        <w:t>Speculum </w:t>
      </w:r>
      <w:r w:rsidRPr="003E59D1">
        <w:t>author Sumner J. Ferris included a number of lines</w:t>
      </w:r>
      <w:r>
        <w:t xml:space="preserve"> </w:t>
      </w:r>
      <w:r w:rsidRPr="003E59D1">
        <w:t>and passages which had been lifted from other authors without proper citation.</w:t>
      </w:r>
      <w:r>
        <w:t xml:space="preserve"> </w:t>
      </w:r>
      <w:r w:rsidRPr="003E59D1">
        <w:t>Ferris suggested that Gardner had published too hastily, but a 1978 </w:t>
      </w:r>
      <w:r w:rsidRPr="003E59D1">
        <w:rPr>
          <w:i/>
          <w:iCs/>
        </w:rPr>
        <w:t>Newsweek </w:t>
      </w:r>
      <w:r w:rsidRPr="003E59D1">
        <w:t>article by Peter Prescott accused Gardner of plagiarism. Gardner</w:t>
      </w:r>
      <w:r>
        <w:t xml:space="preserve"> </w:t>
      </w:r>
      <w:r w:rsidRPr="003E59D1">
        <w:t>met these accusations with a sigh. This incident shines additional light on just what sort of controversy Gardner</w:t>
      </w:r>
      <w:r>
        <w:t xml:space="preserve"> </w:t>
      </w:r>
      <w:r w:rsidRPr="003E59D1">
        <w:t>could stir up, either intentionally</w:t>
      </w:r>
      <w:r>
        <w:t xml:space="preserve"> </w:t>
      </w:r>
      <w:r w:rsidRPr="003E59D1">
        <w:t>or unintentionally. There is a question as to whether or not Prescott would</w:t>
      </w:r>
      <w:r>
        <w:t xml:space="preserve"> </w:t>
      </w:r>
      <w:r w:rsidRPr="003E59D1">
        <w:t>have been more sympathetic to Gardner if he had not been the controversial</w:t>
      </w:r>
      <w:r>
        <w:t xml:space="preserve"> </w:t>
      </w:r>
      <w:r w:rsidRPr="003E59D1">
        <w:t>author he was.</w:t>
      </w:r>
      <w:r w:rsidRPr="003E59D1">
        <w:br/>
      </w:r>
      <w:r w:rsidRPr="003E59D1">
        <w:br/>
        <w:t>It is curious as to who the intended audience of</w:t>
      </w:r>
      <w:r>
        <w:t xml:space="preserve"> </w:t>
      </w:r>
      <w:r w:rsidRPr="003E59D1">
        <w:t xml:space="preserve">Gardner's essay </w:t>
      </w:r>
      <w:r>
        <w:t>“</w:t>
      </w:r>
      <w:r w:rsidRPr="003E59D1">
        <w:t>God Damn the Bicentennial:</w:t>
      </w:r>
      <w:r>
        <w:t xml:space="preserve"> </w:t>
      </w:r>
      <w:r w:rsidRPr="003E59D1">
        <w:t>A Patriotic Essay</w:t>
      </w:r>
      <w:r>
        <w:t>”</w:t>
      </w:r>
      <w:r w:rsidRPr="003E59D1">
        <w:t xml:space="preserve"> was meant to be. From Gardner's journal, it is evident that Gardner enjoyed writing on any subject,</w:t>
      </w:r>
      <w:r>
        <w:t xml:space="preserve"> </w:t>
      </w:r>
      <w:r w:rsidRPr="003E59D1">
        <w:t>realizing that the act of writing could help to improve his skills. Furthermore, if it was controversial, so much the</w:t>
      </w:r>
      <w:r>
        <w:t xml:space="preserve"> </w:t>
      </w:r>
      <w:r w:rsidRPr="003E59D1">
        <w:t>better, as Gardner enjoyed causing</w:t>
      </w:r>
      <w:r>
        <w:t xml:space="preserve"> </w:t>
      </w:r>
      <w:r w:rsidRPr="003E59D1">
        <w:t>controversy and reveled in it. Perhaps he simply wrote the essay for himself, either to hone his writing skills or to</w:t>
      </w:r>
      <w:r>
        <w:t xml:space="preserve"> </w:t>
      </w:r>
      <w:r w:rsidRPr="003E59D1">
        <w:t>simply get his thoughts down in a cohesive manner, on a subject he knew would most likely bring heated debate from</w:t>
      </w:r>
      <w:r>
        <w:t xml:space="preserve"> </w:t>
      </w:r>
      <w:r w:rsidRPr="003E59D1">
        <w:t>both sides of the American political spectrum.</w:t>
      </w:r>
      <w:r w:rsidRPr="003E59D1">
        <w:br/>
      </w:r>
      <w:r w:rsidRPr="003E59D1">
        <w:br/>
        <w:t>In this</w:t>
      </w:r>
      <w:r>
        <w:t xml:space="preserve"> </w:t>
      </w:r>
      <w:r w:rsidRPr="003E59D1">
        <w:t>attempt to heat up both sides of the political spectrum, Gardner's essay can be seen as a rejection of both rising</w:t>
      </w:r>
      <w:r>
        <w:t xml:space="preserve"> </w:t>
      </w:r>
      <w:r w:rsidRPr="003E59D1">
        <w:t>neo-conservatism and politically correct American liberalis</w:t>
      </w:r>
      <w:r>
        <w:t>m.</w:t>
      </w:r>
      <w:r>
        <w:rPr>
          <w:rStyle w:val="FootnoteReference"/>
        </w:rPr>
        <w:footnoteReference w:id="12"/>
      </w:r>
      <w:r w:rsidRPr="003E59D1">
        <w:t xml:space="preserve"> He</w:t>
      </w:r>
      <w:r>
        <w:t xml:space="preserve"> </w:t>
      </w:r>
      <w:r w:rsidRPr="003E59D1">
        <w:t>outright criticizes both the Right Wing and the Left Wing numerous times in the essay. Most notably, this occurs</w:t>
      </w:r>
      <w:r>
        <w:t xml:space="preserve"> </w:t>
      </w:r>
      <w:r w:rsidRPr="003E59D1">
        <w:t xml:space="preserve">when he refers to them as </w:t>
      </w:r>
      <w:r>
        <w:t>“</w:t>
      </w:r>
      <w:r w:rsidRPr="003E59D1">
        <w:t>pseudo-patriotic movements</w:t>
      </w:r>
      <w:r>
        <w:t>”</w:t>
      </w:r>
      <w:r>
        <w:rPr>
          <w:rStyle w:val="FootnoteReference"/>
        </w:rPr>
        <w:footnoteReference w:id="13"/>
      </w:r>
      <w:r>
        <w:t xml:space="preserve"> </w:t>
      </w:r>
      <w:r w:rsidRPr="003E59D1">
        <w:t xml:space="preserve">which he intends to expose as </w:t>
      </w:r>
      <w:r>
        <w:t>“</w:t>
      </w:r>
      <w:r w:rsidRPr="003E59D1">
        <w:t>frauds.</w:t>
      </w:r>
      <w:r>
        <w:t xml:space="preserve">” </w:t>
      </w:r>
      <w:r w:rsidRPr="003E59D1">
        <w:t>The movements he describes are the movement of blind patriotism, the</w:t>
      </w:r>
      <w:r>
        <w:t xml:space="preserve"> ”</w:t>
      </w:r>
      <w:r w:rsidRPr="003E59D1">
        <w:t>love it or leave it</w:t>
      </w:r>
      <w:r>
        <w:t>”</w:t>
      </w:r>
      <w:r w:rsidRPr="003E59D1">
        <w:t xml:space="preserve"> sort of patriotism that he</w:t>
      </w:r>
      <w:r>
        <w:t xml:space="preserve"> </w:t>
      </w:r>
      <w:r w:rsidRPr="003E59D1">
        <w:t>admits gives</w:t>
      </w:r>
      <w:r>
        <w:t xml:space="preserve"> </w:t>
      </w:r>
      <w:r w:rsidRPr="003E59D1">
        <w:t xml:space="preserve">him </w:t>
      </w:r>
      <w:r>
        <w:t>“</w:t>
      </w:r>
      <w:r w:rsidRPr="003E59D1">
        <w:t>hot flashes,</w:t>
      </w:r>
      <w:r>
        <w:t>”</w:t>
      </w:r>
      <w:r w:rsidRPr="003E59D1">
        <w:t xml:space="preserve"> </w:t>
      </w:r>
      <w:r w:rsidRPr="003E59D1">
        <w:lastRenderedPageBreak/>
        <w:t xml:space="preserve">makes his </w:t>
      </w:r>
      <w:r>
        <w:t>“</w:t>
      </w:r>
      <w:r w:rsidRPr="003E59D1">
        <w:t>skin crawl,</w:t>
      </w:r>
      <w:r>
        <w:t>”</w:t>
      </w:r>
      <w:r w:rsidRPr="003E59D1">
        <w:t xml:space="preserve"> and causes him</w:t>
      </w:r>
      <w:r>
        <w:t xml:space="preserve"> </w:t>
      </w:r>
      <w:r w:rsidRPr="003E59D1">
        <w:t xml:space="preserve">to </w:t>
      </w:r>
      <w:r>
        <w:t>“</w:t>
      </w:r>
      <w:r w:rsidRPr="003E59D1">
        <w:t>go blind with</w:t>
      </w:r>
      <w:r>
        <w:t xml:space="preserve"> </w:t>
      </w:r>
      <w:r w:rsidRPr="003E59D1">
        <w:t>rage.</w:t>
      </w:r>
      <w:r>
        <w:t>”</w:t>
      </w:r>
      <w:r>
        <w:rPr>
          <w:rStyle w:val="FootnoteReference"/>
        </w:rPr>
        <w:footnoteReference w:id="14"/>
      </w:r>
      <w:r>
        <w:t xml:space="preserve"> </w:t>
      </w:r>
      <w:r w:rsidRPr="003E59D1">
        <w:t>The second movement is that of anti-patriotism,</w:t>
      </w:r>
      <w:r>
        <w:t xml:space="preserve"> </w:t>
      </w:r>
      <w:r w:rsidRPr="003E59D1">
        <w:t xml:space="preserve">which moves </w:t>
      </w:r>
      <w:r>
        <w:t>“</w:t>
      </w:r>
      <w:r w:rsidRPr="003E59D1">
        <w:t>to 'demythologize'</w:t>
      </w:r>
      <w:r>
        <w:t xml:space="preserve"> </w:t>
      </w:r>
      <w:r w:rsidRPr="003E59D1">
        <w:t xml:space="preserve">the founding fathers and </w:t>
      </w:r>
      <w:r>
        <w:t>“</w:t>
      </w:r>
      <w:r w:rsidRPr="003E59D1">
        <w:t>supplant their myth with a new myth, America as bullshit.</w:t>
      </w:r>
      <w:r>
        <w:t>”</w:t>
      </w:r>
      <w:r>
        <w:rPr>
          <w:rStyle w:val="FootnoteReference"/>
        </w:rPr>
        <w:footnoteReference w:id="15"/>
      </w:r>
      <w:r>
        <w:t xml:space="preserve"> </w:t>
      </w:r>
      <w:r w:rsidRPr="003E59D1">
        <w:t>Gardner refers to these movements as the serpent</w:t>
      </w:r>
      <w:r>
        <w:t xml:space="preserve"> </w:t>
      </w:r>
      <w:r w:rsidRPr="003E59D1">
        <w:t>on the Right and Left, respectively.</w:t>
      </w:r>
      <w:r>
        <w:t xml:space="preserve"> </w:t>
      </w:r>
      <w:r w:rsidRPr="003E59D1">
        <w:t>The indictment of these movements demonstrated what Gardner felt was the problem with the American political</w:t>
      </w:r>
      <w:r>
        <w:t xml:space="preserve"> </w:t>
      </w:r>
      <w:r w:rsidRPr="003E59D1">
        <w:t>spectrum at the time, and his frustration comes clear. It is quite possible that Gardner felt that he, and those</w:t>
      </w:r>
      <w:r>
        <w:t xml:space="preserve"> </w:t>
      </w:r>
      <w:r w:rsidRPr="003E59D1">
        <w:t>who thought like him, were not being</w:t>
      </w:r>
      <w:r>
        <w:t xml:space="preserve"> </w:t>
      </w:r>
      <w:r w:rsidRPr="003E59D1">
        <w:t>represented by American democracy, which is why he focuses on the subject</w:t>
      </w:r>
      <w:r>
        <w:t xml:space="preserve"> </w:t>
      </w:r>
      <w:r w:rsidRPr="003E59D1">
        <w:t>for so long.</w:t>
      </w:r>
      <w:r w:rsidRPr="003E59D1">
        <w:br/>
      </w:r>
      <w:r w:rsidRPr="003E59D1">
        <w:br/>
        <w:t>Perhaps his essay was meant to be read by his</w:t>
      </w:r>
      <w:r>
        <w:t xml:space="preserve"> </w:t>
      </w:r>
      <w:r w:rsidRPr="003E59D1">
        <w:t>students, in an attempt to make them</w:t>
      </w:r>
      <w:r>
        <w:t xml:space="preserve"> </w:t>
      </w:r>
      <w:r w:rsidRPr="003E59D1">
        <w:t>better appreciate America. For one cannot love something or somebody if one refuses to acknowledge its faults. It is only</w:t>
      </w:r>
      <w:r>
        <w:t xml:space="preserve"> </w:t>
      </w:r>
      <w:r w:rsidRPr="003E59D1">
        <w:t>through acknowledgement and acceptance of faults, and the realization that its greatness is not diminished, that</w:t>
      </w:r>
      <w:r>
        <w:t xml:space="preserve"> </w:t>
      </w:r>
      <w:r w:rsidRPr="003E59D1">
        <w:t>one can truly love and appreciate.</w:t>
      </w:r>
      <w:r>
        <w:t xml:space="preserve"> </w:t>
      </w:r>
      <w:r w:rsidRPr="003E59D1">
        <w:t>This is a complex view of love, at odds, perhaps, in some ways with the traditional</w:t>
      </w:r>
      <w:r>
        <w:t xml:space="preserve"> </w:t>
      </w:r>
      <w:r w:rsidRPr="003E59D1">
        <w:t>view of love of perfection, or love turning a blind eye to faults. But Gardner was a very complex man, with a number of views</w:t>
      </w:r>
      <w:r>
        <w:t xml:space="preserve"> </w:t>
      </w:r>
      <w:r w:rsidRPr="003E59D1">
        <w:t>that had legitimacy, despite being contrary to what many others held to</w:t>
      </w:r>
      <w:r>
        <w:t xml:space="preserve"> </w:t>
      </w:r>
      <w:r w:rsidRPr="003E59D1">
        <w:t>be true.</w:t>
      </w:r>
      <w:r w:rsidRPr="003E59D1">
        <w:br/>
      </w:r>
      <w:r w:rsidRPr="003E59D1">
        <w:br/>
        <w:t>The</w:t>
      </w:r>
      <w:r>
        <w:t xml:space="preserve"> </w:t>
      </w:r>
      <w:r w:rsidRPr="003E59D1">
        <w:t>essay itself is filled with irony and sarcasm, making it difficult at first</w:t>
      </w:r>
      <w:r>
        <w:t xml:space="preserve"> </w:t>
      </w:r>
      <w:r w:rsidRPr="003E59D1">
        <w:t>read to tease out exactly where he</w:t>
      </w:r>
      <w:r>
        <w:t xml:space="preserve"> </w:t>
      </w:r>
      <w:r w:rsidRPr="003E59D1">
        <w:t>stands on the subject of American patriotism</w:t>
      </w:r>
      <w:r>
        <w:t>.</w:t>
      </w:r>
      <w:r>
        <w:rPr>
          <w:rStyle w:val="FootnoteReference"/>
        </w:rPr>
        <w:footnoteReference w:id="16"/>
      </w:r>
      <w:r>
        <w:t xml:space="preserve"> </w:t>
      </w:r>
      <w:r w:rsidRPr="003E59D1">
        <w:t>What</w:t>
      </w:r>
      <w:r>
        <w:t xml:space="preserve"> </w:t>
      </w:r>
      <w:r w:rsidRPr="003E59D1">
        <w:t>Gardner appears to favor is a true</w:t>
      </w:r>
      <w:r>
        <w:t xml:space="preserve"> </w:t>
      </w:r>
      <w:r w:rsidRPr="003E59D1">
        <w:t>patriotism in America: a realization that what makes America the country</w:t>
      </w:r>
      <w:r>
        <w:t xml:space="preserve"> </w:t>
      </w:r>
      <w:r w:rsidRPr="003E59D1">
        <w:t>that it is, is not simply its history, but in the rights that the country</w:t>
      </w:r>
      <w:r>
        <w:t xml:space="preserve"> </w:t>
      </w:r>
      <w:r w:rsidRPr="003E59D1">
        <w:t>affords to its citizens. Those rights,</w:t>
      </w:r>
      <w:r>
        <w:t xml:space="preserve"> </w:t>
      </w:r>
      <w:r w:rsidRPr="003E59D1">
        <w:t>Gardner pointed out, despite being the subject of great controversy at</w:t>
      </w:r>
      <w:r>
        <w:t xml:space="preserve"> </w:t>
      </w:r>
      <w:r w:rsidRPr="003E59D1">
        <w:t>the time when the Constitution was written, are now so highly coveted to</w:t>
      </w:r>
      <w:r>
        <w:t xml:space="preserve"> </w:t>
      </w:r>
      <w:r w:rsidRPr="003E59D1">
        <w:t xml:space="preserve">be deemed </w:t>
      </w:r>
      <w:r>
        <w:t>“</w:t>
      </w:r>
      <w:r w:rsidRPr="003E59D1">
        <w:t>human rights,</w:t>
      </w:r>
      <w:r>
        <w:t>”</w:t>
      </w:r>
      <w:r w:rsidRPr="003E59D1">
        <w:t xml:space="preserve"> and countries</w:t>
      </w:r>
      <w:r>
        <w:t xml:space="preserve"> </w:t>
      </w:r>
      <w:r w:rsidRPr="003E59D1">
        <w:t>and peoples around the globe desire them as well.</w:t>
      </w:r>
      <w:r w:rsidRPr="003E59D1">
        <w:br/>
      </w:r>
      <w:r w:rsidRPr="003E59D1">
        <w:br/>
        <w:t>This true patriotism is one with great respect for</w:t>
      </w:r>
      <w:r>
        <w:t xml:space="preserve"> </w:t>
      </w:r>
      <w:r w:rsidRPr="003E59D1">
        <w:t>the ideals upon which America was founded, and great respect for</w:t>
      </w:r>
      <w:r>
        <w:t xml:space="preserve"> </w:t>
      </w:r>
      <w:r w:rsidRPr="003E59D1">
        <w:t xml:space="preserve">political freedoms. These freedoms include the right to be free from politics. Indeed, he states that </w:t>
      </w:r>
      <w:r>
        <w:t>“</w:t>
      </w:r>
      <w:r w:rsidRPr="003E59D1">
        <w:t>the most vulgar and</w:t>
      </w:r>
      <w:r>
        <w:t xml:space="preserve"> </w:t>
      </w:r>
      <w:r w:rsidRPr="003E59D1">
        <w:t>unpatriotic thing you can do...is</w:t>
      </w:r>
      <w:r>
        <w:t xml:space="preserve"> </w:t>
      </w:r>
      <w:r w:rsidRPr="003E59D1">
        <w:t>indescriminately [sic]...making every citizen pull his voting-booth lever,</w:t>
      </w:r>
      <w:r>
        <w:t xml:space="preserve"> </w:t>
      </w:r>
      <w:r w:rsidRPr="003E59D1">
        <w:t>whether or not he gives a damn.</w:t>
      </w:r>
      <w:r>
        <w:t>”</w:t>
      </w:r>
      <w:r>
        <w:rPr>
          <w:rStyle w:val="FootnoteReference"/>
        </w:rPr>
        <w:footnoteReference w:id="17"/>
      </w:r>
      <w:r>
        <w:t xml:space="preserve"> </w:t>
      </w:r>
      <w:r w:rsidRPr="003E59D1">
        <w:t>This</w:t>
      </w:r>
      <w:r>
        <w:t xml:space="preserve"> </w:t>
      </w:r>
      <w:r w:rsidRPr="003E59D1">
        <w:t>line can be interpreted in two ways. The first is that it is unpatriotic to force others to engage in behaviors</w:t>
      </w:r>
      <w:r>
        <w:t xml:space="preserve"> </w:t>
      </w:r>
      <w:r w:rsidRPr="003E59D1">
        <w:t>they do not wish to, because America is based on freedom; particularly negative freedom, as in freedom from</w:t>
      </w:r>
      <w:r>
        <w:t xml:space="preserve"> </w:t>
      </w:r>
      <w:r w:rsidRPr="003E59D1">
        <w:t>interference. The second is that it is unpatriotic to encourage</w:t>
      </w:r>
      <w:r>
        <w:t xml:space="preserve"> </w:t>
      </w:r>
      <w:r w:rsidRPr="003E59D1">
        <w:t>apathetic citizens to vote. Although it is a democracy,</w:t>
      </w:r>
      <w:r>
        <w:t xml:space="preserve"> </w:t>
      </w:r>
      <w:r w:rsidRPr="003E59D1">
        <w:t>change cannot occur when the system is bogged down by individuals who both do not understand the issues and did not</w:t>
      </w:r>
      <w:r>
        <w:t xml:space="preserve"> </w:t>
      </w:r>
      <w:r w:rsidRPr="003E59D1">
        <w:t xml:space="preserve">bother to try, or who do understand the issues but </w:t>
      </w:r>
      <w:r w:rsidRPr="003E59D1">
        <w:lastRenderedPageBreak/>
        <w:t>just do not care enough either way. Although Gardner</w:t>
      </w:r>
      <w:r>
        <w:t xml:space="preserve"> </w:t>
      </w:r>
      <w:r w:rsidRPr="003E59D1">
        <w:t>acknowledges that the American</w:t>
      </w:r>
      <w:r>
        <w:t xml:space="preserve"> </w:t>
      </w:r>
      <w:r w:rsidRPr="003E59D1">
        <w:t xml:space="preserve">democratic </w:t>
      </w:r>
      <w:r>
        <w:t>“</w:t>
      </w:r>
      <w:r w:rsidRPr="003E59D1">
        <w:t>system frequently doesn't work</w:t>
      </w:r>
      <w:r>
        <w:t>”</w:t>
      </w:r>
      <w:r>
        <w:rPr>
          <w:rStyle w:val="FootnoteReference"/>
        </w:rPr>
        <w:footnoteReference w:id="18"/>
      </w:r>
      <w:r>
        <w:t xml:space="preserve"> </w:t>
      </w:r>
      <w:r w:rsidRPr="003E59D1">
        <w:t>that</w:t>
      </w:r>
      <w:r>
        <w:t xml:space="preserve"> </w:t>
      </w:r>
      <w:r w:rsidRPr="003E59D1">
        <w:t>does not mean that he believes that</w:t>
      </w:r>
      <w:r>
        <w:t xml:space="preserve"> </w:t>
      </w:r>
      <w:r w:rsidRPr="003E59D1">
        <w:t>this is a free pass for the system to become further flawed. Gardner believes in</w:t>
      </w:r>
      <w:r>
        <w:t xml:space="preserve"> </w:t>
      </w:r>
      <w:r w:rsidRPr="003E59D1">
        <w:t>the system as a whole, and appears to want others to do the same.</w:t>
      </w:r>
      <w:r w:rsidRPr="003E59D1">
        <w:br/>
      </w:r>
      <w:r w:rsidRPr="003E59D1">
        <w:br/>
        <w:t>When Gardner touches on the subject of</w:t>
      </w:r>
      <w:r>
        <w:t xml:space="preserve"> </w:t>
      </w:r>
      <w:r w:rsidR="00AC3A49">
        <w:t>“</w:t>
      </w:r>
      <w:r w:rsidRPr="003E59D1">
        <w:t>America as bullshit,</w:t>
      </w:r>
      <w:r>
        <w:t>”</w:t>
      </w:r>
      <w:r w:rsidRPr="003E59D1">
        <w:t xml:space="preserve"> and calls this view a fraud, it can be said that Gardner is very much a</w:t>
      </w:r>
      <w:r>
        <w:t xml:space="preserve"> </w:t>
      </w:r>
      <w:r w:rsidRPr="003E59D1">
        <w:t>social realist. The tone of the essay, and</w:t>
      </w:r>
      <w:r>
        <w:t xml:space="preserve"> </w:t>
      </w:r>
      <w:r w:rsidRPr="003E59D1">
        <w:t>his own body of work, makes it clear that he believes in equal rights for all,</w:t>
      </w:r>
      <w:r>
        <w:t xml:space="preserve"> </w:t>
      </w:r>
      <w:r w:rsidRPr="003E59D1">
        <w:t>and wants nobody to be denied their</w:t>
      </w:r>
      <w:r>
        <w:t xml:space="preserve"> </w:t>
      </w:r>
      <w:r w:rsidRPr="003E59D1">
        <w:t>right</w:t>
      </w:r>
      <w:r>
        <w:t>s.</w:t>
      </w:r>
      <w:r>
        <w:rPr>
          <w:rStyle w:val="FootnoteReference"/>
        </w:rPr>
        <w:footnoteReference w:id="19"/>
      </w:r>
      <w:r>
        <w:t xml:space="preserve"> </w:t>
      </w:r>
      <w:r w:rsidRPr="003E59D1">
        <w:t>However, it appears in some ways that he objects to the undermining of the American image</w:t>
      </w:r>
      <w:r>
        <w:t xml:space="preserve"> </w:t>
      </w:r>
      <w:r w:rsidRPr="003E59D1">
        <w:t>by counter movements. He admits that America is flawed, that the</w:t>
      </w:r>
      <w:r>
        <w:t xml:space="preserve"> </w:t>
      </w:r>
      <w:r w:rsidRPr="003E59D1">
        <w:t>Constitution itself was not written by a group that truly represented</w:t>
      </w:r>
      <w:r>
        <w:t xml:space="preserve"> </w:t>
      </w:r>
      <w:r w:rsidRPr="003E59D1">
        <w:t>American demographics. But his hope can be said to be a counter to many of the more radical agendas of groups based on</w:t>
      </w:r>
      <w:r>
        <w:t xml:space="preserve"> </w:t>
      </w:r>
      <w:r w:rsidRPr="003E59D1">
        <w:t>political representation. Although it cannot be said for certain, it is</w:t>
      </w:r>
      <w:r>
        <w:t xml:space="preserve"> </w:t>
      </w:r>
      <w:r w:rsidRPr="003E59D1">
        <w:t>possible that Gardner objected to Malcolm X's claim that blacks were not really Americans, since Gardner appears to</w:t>
      </w:r>
      <w:r>
        <w:t xml:space="preserve"> </w:t>
      </w:r>
      <w:r w:rsidRPr="003E59D1">
        <w:t>say that to be here is to be an American,</w:t>
      </w:r>
      <w:r>
        <w:t xml:space="preserve"> </w:t>
      </w:r>
      <w:r w:rsidRPr="003E59D1">
        <w:t>and one can be one without spewing love every five seconds. And likewise, one can understand the faults of American history</w:t>
      </w:r>
      <w:r>
        <w:t xml:space="preserve"> </w:t>
      </w:r>
      <w:r w:rsidRPr="003E59D1">
        <w:t>without undoing all of its achievements.</w:t>
      </w:r>
      <w:r w:rsidRPr="003E59D1">
        <w:br/>
      </w:r>
      <w:r w:rsidRPr="003E59D1">
        <w:br/>
        <w:t>Gardner died on September 14, 1982 at the age of</w:t>
      </w:r>
      <w:r>
        <w:t xml:space="preserve"> </w:t>
      </w:r>
      <w:r w:rsidRPr="003E59D1">
        <w:t>49. His death was the result of a</w:t>
      </w:r>
      <w:r>
        <w:t xml:space="preserve"> </w:t>
      </w:r>
      <w:r w:rsidRPr="003E59D1">
        <w:t>motorcycle crash that occurred outside of Susquehanna, Pennsylvania. He is</w:t>
      </w:r>
      <w:r>
        <w:t xml:space="preserve"> </w:t>
      </w:r>
      <w:r w:rsidRPr="003E59D1">
        <w:t>buried beside his brother Gilbert in</w:t>
      </w:r>
      <w:r>
        <w:t xml:space="preserve"> </w:t>
      </w:r>
      <w:r w:rsidRPr="003E59D1">
        <w:t>Batavia's Grandview Cemetery. In a way, it can be said that his life has come full circle. In death, he was rid</w:t>
      </w:r>
      <w:r>
        <w:t xml:space="preserve"> </w:t>
      </w:r>
      <w:r w:rsidRPr="003E59D1">
        <w:t>of the guilt he faced from the accident that killed his brother. He, too, died of an accident, and found himself</w:t>
      </w:r>
      <w:r>
        <w:t xml:space="preserve"> </w:t>
      </w:r>
      <w:r w:rsidRPr="003E59D1">
        <w:t>once again on equal ground with his brother, near him, until time itself</w:t>
      </w:r>
      <w:r>
        <w:t xml:space="preserve"> </w:t>
      </w:r>
      <w:r w:rsidRPr="003E59D1">
        <w:t>runs out. It can be said in some ways that</w:t>
      </w:r>
      <w:r>
        <w:t xml:space="preserve"> </w:t>
      </w:r>
      <w:r w:rsidRPr="003E59D1">
        <w:t>this is the sort of smiling into the abyss that supposedly defined Postmodernism, as he is free of the moralizing he</w:t>
      </w:r>
      <w:r>
        <w:t xml:space="preserve"> </w:t>
      </w:r>
      <w:r w:rsidRPr="003E59D1">
        <w:t>did in life. In other ways, his death can be seen as more modernist, as</w:t>
      </w:r>
      <w:r>
        <w:t xml:space="preserve"> </w:t>
      </w:r>
      <w:r w:rsidRPr="003E59D1">
        <w:t xml:space="preserve">he himself would most likely consider himself to </w:t>
      </w:r>
      <w:r>
        <w:t>“</w:t>
      </w:r>
      <w:r w:rsidRPr="003E59D1">
        <w:t>moralize into the abyss</w:t>
      </w:r>
      <w:r>
        <w:t>”</w:t>
      </w:r>
      <w:r w:rsidRPr="003E59D1">
        <w:t xml:space="preserve"> rather than smile; to be</w:t>
      </w:r>
      <w:r>
        <w:t xml:space="preserve"> </w:t>
      </w:r>
      <w:r w:rsidRPr="003E59D1">
        <w:t>contrary to popular opinion even in death. It is only fitting to describe Gardner's death in such a way, so as to</w:t>
      </w:r>
      <w:r>
        <w:t xml:space="preserve"> </w:t>
      </w:r>
      <w:r w:rsidRPr="003E59D1">
        <w:t>complicate something so generally straightforward. He most likely would</w:t>
      </w:r>
      <w:r>
        <w:t xml:space="preserve"> </w:t>
      </w:r>
      <w:r w:rsidRPr="003E59D1">
        <w:t>have done the same if writing his own obituary.</w:t>
      </w:r>
    </w:p>
    <w:p w14:paraId="7E684F78" w14:textId="77777777" w:rsidR="003E59D1" w:rsidRDefault="003E59D1" w:rsidP="003E59D1"/>
    <w:p w14:paraId="41A85CB4" w14:textId="77777777" w:rsidR="003E59D1" w:rsidRDefault="003E59D1" w:rsidP="003E59D1"/>
    <w:p w14:paraId="14DA9DFA" w14:textId="078DE9AC" w:rsidR="003E59D1" w:rsidRDefault="003E59D1" w:rsidP="003E59D1">
      <w:pPr>
        <w:pStyle w:val="Heading1"/>
      </w:pPr>
      <w:r>
        <w:lastRenderedPageBreak/>
        <w:t>Transcription of</w:t>
      </w:r>
      <w:r>
        <w:t xml:space="preserve"> </w:t>
      </w:r>
      <w:r>
        <w:t>GOD DAMN THE BICENTENNIAL: A PATRIOTIC ESSAY</w:t>
      </w:r>
      <w:r>
        <w:t xml:space="preserve"> by </w:t>
      </w:r>
      <w:r>
        <w:t>John Gardner</w:t>
      </w:r>
    </w:p>
    <w:p w14:paraId="34C97E2B" w14:textId="24653FB4" w:rsidR="003E59D1" w:rsidRPr="003E59D1" w:rsidRDefault="003E59D1" w:rsidP="003E59D1">
      <w:r w:rsidRPr="003E59D1">
        <w:t>A month or so ago I had an all-night, relatively</w:t>
      </w:r>
      <w:r>
        <w:t xml:space="preserve"> </w:t>
      </w:r>
      <w:r w:rsidRPr="003E59D1">
        <w:t>drunken conversation (I was drinking,</w:t>
      </w:r>
      <w:r>
        <w:t xml:space="preserve"> </w:t>
      </w:r>
      <w:r w:rsidRPr="003E59D1">
        <w:t>not he) with an eleven-year-old about Patriotism. He, I should mention, is one</w:t>
      </w:r>
      <w:r>
        <w:t xml:space="preserve"> </w:t>
      </w:r>
      <w:r w:rsidRPr="003E59D1">
        <w:t>of your more brilliant eleven-year-olds, a promising philosopher, a young man who's lived most of his</w:t>
      </w:r>
      <w:r>
        <w:t xml:space="preserve"> </w:t>
      </w:r>
      <w:r w:rsidRPr="003E59D1">
        <w:t>life in New York, whereas I was born and raised in what</w:t>
      </w:r>
      <w:r>
        <w:t xml:space="preserve"> </w:t>
      </w:r>
      <w:r w:rsidRPr="003E59D1">
        <w:t xml:space="preserve">New Yorkers malevolently describes as </w:t>
      </w:r>
      <w:r>
        <w:t>“</w:t>
      </w:r>
      <w:r w:rsidRPr="003E59D1">
        <w:t>Upstate</w:t>
      </w:r>
      <w:r>
        <w:t>”</w:t>
      </w:r>
      <w:r w:rsidRPr="003E59D1">
        <w:t xml:space="preserve"> and at the age of seventeen</w:t>
      </w:r>
      <w:r>
        <w:t xml:space="preserve"> </w:t>
      </w:r>
      <w:r w:rsidRPr="003E59D1">
        <w:t>left even that cultural and spiritual twilight for the incomparable darkness, from the New Yorker's</w:t>
      </w:r>
      <w:r>
        <w:t xml:space="preserve"> </w:t>
      </w:r>
      <w:r w:rsidRPr="003E59D1">
        <w:t>point of view, of the Midwest. (I even spent six years in California, but I'm much, much better</w:t>
      </w:r>
      <w:r>
        <w:t xml:space="preserve"> </w:t>
      </w:r>
      <w:r w:rsidRPr="003E59D1">
        <w:t>now). My friend</w:t>
      </w:r>
      <w:r>
        <w:t xml:space="preserve"> </w:t>
      </w:r>
      <w:r w:rsidRPr="003E59D1">
        <w:t xml:space="preserve">told his mother the following day </w:t>
      </w:r>
      <w:r>
        <w:t>“</w:t>
      </w:r>
      <w:r w:rsidRPr="003E59D1">
        <w:t>You know, John Gardner's</w:t>
      </w:r>
      <w:r>
        <w:t xml:space="preserve"> </w:t>
      </w:r>
      <w:r w:rsidRPr="003E59D1">
        <w:t>a </w:t>
      </w:r>
      <w:r w:rsidRPr="003E59D1">
        <w:rPr>
          <w:u w:val="single"/>
        </w:rPr>
        <w:t>patriot</w:t>
      </w:r>
      <w:r w:rsidRPr="003E59D1">
        <w:t>!</w:t>
      </w:r>
      <w:r>
        <w:t>”</w:t>
      </w:r>
      <w:r w:rsidRPr="003E59D1">
        <w:t xml:space="preserve"> She consoled him and</w:t>
      </w:r>
      <w:r>
        <w:t xml:space="preserve"> </w:t>
      </w:r>
      <w:r w:rsidRPr="003E59D1">
        <w:t>heroically defended me. We're old friends and liberals: I speak only praise of her ethnic</w:t>
      </w:r>
      <w:r>
        <w:t xml:space="preserve"> </w:t>
      </w:r>
      <w:r w:rsidRPr="003E59D1">
        <w:t>background, the reason</w:t>
      </w:r>
      <w:r>
        <w:t xml:space="preserve"> </w:t>
      </w:r>
      <w:r w:rsidRPr="003E59D1">
        <w:t>the remains of her family</w:t>
      </w:r>
      <w:r>
        <w:t xml:space="preserve"> </w:t>
      </w:r>
      <w:r w:rsidRPr="003E59D1">
        <w:t>fled Germany; I know, with a novelist's divine certainty, she never describes me as a wasp.</w:t>
      </w:r>
      <w:r w:rsidRPr="003E59D1">
        <w:br/>
      </w:r>
      <w:r w:rsidRPr="003E59D1">
        <w:br/>
        <w:t>But how queer that a love of one's country should</w:t>
      </w:r>
      <w:r>
        <w:t xml:space="preserve"> </w:t>
      </w:r>
      <w:r w:rsidRPr="003E59D1">
        <w:t>require defense! Even I, I</w:t>
      </w:r>
      <w:r>
        <w:t xml:space="preserve"> </w:t>
      </w:r>
      <w:r w:rsidRPr="003E59D1">
        <w:t>confess, endure a shudder of revulsion when I go into some foul, white hamburger hole and find gritty Bicentennial</w:t>
      </w:r>
      <w:r>
        <w:t xml:space="preserve"> </w:t>
      </w:r>
      <w:r w:rsidRPr="003E59D1">
        <w:t>placemats all cluttered up with flags and idealized portraits of the founding</w:t>
      </w:r>
      <w:r>
        <w:t xml:space="preserve"> </w:t>
      </w:r>
      <w:r w:rsidRPr="003E59D1">
        <w:t>fathers—George Washington with his</w:t>
      </w:r>
      <w:r>
        <w:t xml:space="preserve"> </w:t>
      </w:r>
      <w:r w:rsidRPr="003E59D1">
        <w:t>teeth in, Samuel Adams looking honest, Ben Franklin with his clothes on (among other crank opinions, you may recall, Ben</w:t>
      </w:r>
      <w:r>
        <w:t xml:space="preserve"> </w:t>
      </w:r>
      <w:r w:rsidRPr="003E59D1">
        <w:t>Franklin held that it was</w:t>
      </w:r>
      <w:r>
        <w:t xml:space="preserve"> </w:t>
      </w:r>
      <w:r w:rsidRPr="003E59D1">
        <w:t>healthful</w:t>
      </w:r>
      <w:r>
        <w:t xml:space="preserve"> </w:t>
      </w:r>
      <w:r w:rsidRPr="003E59D1">
        <w:t>to go around bare-naked), or that huge drunken ox Ethan Allen looking sober as a church. Even I, I confess, go pale with</w:t>
      </w:r>
      <w:r>
        <w:t xml:space="preserve"> </w:t>
      </w:r>
      <w:r w:rsidRPr="003E59D1">
        <w:t>rage when I see bumper stickers</w:t>
      </w:r>
      <w:r>
        <w:t xml:space="preserve"> </w:t>
      </w:r>
      <w:r w:rsidRPr="003E59D1">
        <w:t xml:space="preserve">saying, </w:t>
      </w:r>
      <w:r>
        <w:t>“</w:t>
      </w:r>
      <w:r w:rsidRPr="003E59D1">
        <w:t>This is My Country,</w:t>
      </w:r>
      <w:r>
        <w:t>”</w:t>
      </w:r>
      <w:r w:rsidRPr="003E59D1">
        <w:t xml:space="preserve"> implying, of course, </w:t>
      </w:r>
      <w:r>
        <w:t>“</w:t>
      </w:r>
      <w:r w:rsidRPr="003E59D1">
        <w:t>Not</w:t>
      </w:r>
      <w:r>
        <w:t xml:space="preserve"> </w:t>
      </w:r>
      <w:r w:rsidRPr="003E59D1">
        <w:t>Yours.</w:t>
      </w:r>
      <w:r>
        <w:t>”</w:t>
      </w:r>
      <w:r w:rsidRPr="003E59D1">
        <w:t xml:space="preserve"> My skin</w:t>
      </w:r>
      <w:r>
        <w:t xml:space="preserve"> </w:t>
      </w:r>
      <w:r w:rsidRPr="003E59D1">
        <w:t xml:space="preserve">crawls when Presidents speak affectionately of </w:t>
      </w:r>
      <w:r>
        <w:t>“</w:t>
      </w:r>
      <w:r w:rsidRPr="003E59D1">
        <w:t>God</w:t>
      </w:r>
      <w:r>
        <w:t>”</w:t>
      </w:r>
      <w:r w:rsidRPr="003E59D1">
        <w:t xml:space="preserve"> or car-salesmen</w:t>
      </w:r>
      <w:r>
        <w:t xml:space="preserve"> </w:t>
      </w:r>
      <w:r w:rsidRPr="003E59D1">
        <w:t xml:space="preserve">speak of </w:t>
      </w:r>
      <w:r>
        <w:t>“</w:t>
      </w:r>
      <w:r w:rsidRPr="003E59D1">
        <w:t>This Great Country of</w:t>
      </w:r>
      <w:r>
        <w:t xml:space="preserve"> </w:t>
      </w:r>
      <w:r w:rsidRPr="003E59D1">
        <w:t>Ours.</w:t>
      </w:r>
      <w:r>
        <w:t>”</w:t>
      </w:r>
      <w:r w:rsidRPr="003E59D1">
        <w:t xml:space="preserve"> I get hot flashes when American Rifleman's Association, number one defender o f the vote by assisination, writes in antique italics, </w:t>
      </w:r>
      <w:r>
        <w:t>“</w:t>
      </w:r>
      <w:r w:rsidRPr="003E59D1">
        <w:t>O'er the ramparts we</w:t>
      </w:r>
      <w:r>
        <w:t xml:space="preserve"> </w:t>
      </w:r>
      <w:r w:rsidRPr="003E59D1">
        <w:t>watch.</w:t>
      </w:r>
      <w:r>
        <w:t>”</w:t>
      </w:r>
      <w:r w:rsidRPr="003E59D1">
        <w:t xml:space="preserve"> But I get equally hot flashes when I hear on every side, not just from children, but from intelligent,</w:t>
      </w:r>
      <w:r>
        <w:t xml:space="preserve"> </w:t>
      </w:r>
      <w:r w:rsidRPr="003E59D1">
        <w:t>sophisticated adults—as they'll tell</w:t>
      </w:r>
      <w:r>
        <w:t xml:space="preserve"> </w:t>
      </w:r>
      <w:r w:rsidRPr="003E59D1">
        <w:t>you themselves with full confidence—that the American dream is dead.</w:t>
      </w:r>
      <w:r w:rsidRPr="003E59D1">
        <w:br/>
      </w:r>
      <w:r w:rsidRPr="003E59D1">
        <w:br/>
        <w:t>The American Dream, it seems</w:t>
      </w:r>
      <w:r>
        <w:t xml:space="preserve"> </w:t>
      </w:r>
      <w:r w:rsidRPr="003E59D1">
        <w:t>to me, is not even slightly ill. It's escaped, soared away into the sky like an</w:t>
      </w:r>
      <w:r>
        <w:t xml:space="preserve"> </w:t>
      </w:r>
      <w:r w:rsidRPr="003E59D1">
        <w:t>eagle, so not even a great puffy Bicentennial can squash it. The American Dream become</w:t>
      </w:r>
      <w:r>
        <w:t xml:space="preserve"> </w:t>
      </w:r>
      <w:r w:rsidRPr="003E59D1">
        <w:t>a</w:t>
      </w:r>
      <w:r>
        <w:t xml:space="preserve"> </w:t>
      </w:r>
      <w:r w:rsidRPr="003E59D1">
        <w:t>worldwide dream, which makes me so happy and flushed with partly chauvinistic pride (it was Our</w:t>
      </w:r>
      <w:r>
        <w:t xml:space="preserve"> </w:t>
      </w:r>
      <w:r w:rsidRPr="003E59D1">
        <w:t>Idea!) that I</w:t>
      </w:r>
      <w:r>
        <w:t xml:space="preserve"> </w:t>
      </w:r>
      <w:r w:rsidRPr="003E59D1">
        <w:t>sneak down into my basement and wave my flag. People all over the world have decided they have a God-</w:t>
      </w:r>
      <w:r>
        <w:t xml:space="preserve"> </w:t>
      </w:r>
      <w:r w:rsidRPr="003E59D1">
        <w:t>or Allah- or Buddah-given right to a more or less decent existence here on</w:t>
      </w:r>
      <w:r>
        <w:t xml:space="preserve"> </w:t>
      </w:r>
      <w:r w:rsidRPr="003E59D1">
        <w:t>earth, right now. To Richard II of England, who had the God-given right to kill</w:t>
      </w:r>
      <w:r>
        <w:t xml:space="preserve"> </w:t>
      </w:r>
      <w:r w:rsidRPr="003E59D1">
        <w:t>any man he pleased, as long as he was English, and no questions asked (not even</w:t>
      </w:r>
      <w:r>
        <w:t xml:space="preserve"> </w:t>
      </w:r>
      <w:r w:rsidRPr="003E59D1">
        <w:t>Chairman Mao can do that with impunity), or even to the noblemen who wrung from King John the</w:t>
      </w:r>
      <w:r>
        <w:t xml:space="preserve"> </w:t>
      </w:r>
      <w:r w:rsidRPr="003E59D1">
        <w:t>overfamous </w:t>
      </w:r>
      <w:r w:rsidRPr="003E59D1">
        <w:rPr>
          <w:u w:val="single"/>
        </w:rPr>
        <w:t>Magna Carta,</w:t>
      </w:r>
      <w:r w:rsidRPr="003E59D1">
        <w:t xml:space="preserve"> the </w:t>
      </w:r>
      <w:r>
        <w:t>“</w:t>
      </w:r>
      <w:r w:rsidRPr="003E59D1">
        <w:t>self- evident</w:t>
      </w:r>
      <w:r>
        <w:t>”</w:t>
      </w:r>
      <w:r w:rsidRPr="003E59D1">
        <w:t xml:space="preserve"> idea of the</w:t>
      </w:r>
      <w:r>
        <w:t xml:space="preserve"> </w:t>
      </w:r>
      <w:r w:rsidRPr="003E59D1">
        <w:t>American founding fathers would have seemed flat-out insanity. That</w:t>
      </w:r>
      <w:r>
        <w:t xml:space="preserve"> </w:t>
      </w:r>
      <w:r w:rsidRPr="003E59D1">
        <w:t xml:space="preserve">idea—humankind's inalienable </w:t>
      </w:r>
      <w:r w:rsidRPr="003E59D1">
        <w:lastRenderedPageBreak/>
        <w:t>right to life, liberty, and the pursuit of happiness—coupled</w:t>
      </w:r>
      <w:r>
        <w:t xml:space="preserve"> </w:t>
      </w:r>
      <w:r w:rsidRPr="003E59D1">
        <w:t>with a system for protecting human rights--Was and is the quintessential</w:t>
      </w:r>
      <w:r>
        <w:t xml:space="preserve"> </w:t>
      </w:r>
      <w:r w:rsidRPr="003E59D1">
        <w:t>American Dream. The rest is greed and pompous fool-ishness -at worst, a cruel and sentimental</w:t>
      </w:r>
      <w:r>
        <w:t xml:space="preserve"> </w:t>
      </w:r>
      <w:r w:rsidRPr="003E59D1">
        <w:t>myth, at beast, cheap streamers in the rain.</w:t>
      </w:r>
      <w:r w:rsidRPr="003E59D1">
        <w:br/>
      </w:r>
      <w:r w:rsidRPr="003E59D1">
        <w:br/>
        <w:t>Two great pseudo-patriotic</w:t>
      </w:r>
      <w:r>
        <w:t xml:space="preserve"> </w:t>
      </w:r>
      <w:r w:rsidRPr="003E59D1">
        <w:t>movements are gathering their coils to strike, these days, inspired by</w:t>
      </w:r>
      <w:r>
        <w:t xml:space="preserve"> </w:t>
      </w:r>
      <w:r w:rsidRPr="003E59D1">
        <w:t>Bicentennial fervor. One is a movement to celebrate and enforce without mercy or</w:t>
      </w:r>
      <w:r>
        <w:t xml:space="preserve"> </w:t>
      </w:r>
      <w:r w:rsidRPr="003E59D1">
        <w:t>thought all that's foul and mindless in the American heritage. (The serpent on the</w:t>
      </w:r>
      <w:r>
        <w:t xml:space="preserve"> </w:t>
      </w:r>
      <w:r w:rsidRPr="003E59D1">
        <w:t>Right.) The other is a movement to</w:t>
      </w:r>
      <w:r>
        <w:t>”</w:t>
      </w:r>
      <w:r w:rsidRPr="003E59D1">
        <w:t>demythologize</w:t>
      </w:r>
      <w:r>
        <w:t xml:space="preserve">” </w:t>
      </w:r>
      <w:r w:rsidRPr="003E59D1">
        <w:t>those eighteenth century heroes who've been foully, mindlessly adored, and supplant their</w:t>
      </w:r>
      <w:r>
        <w:t xml:space="preserve"> </w:t>
      </w:r>
      <w:r w:rsidRPr="003E59D1">
        <w:t>myth with a new myth, American as bullshit. (The serpent on the Left.) I come, flag covertly</w:t>
      </w:r>
      <w:r>
        <w:t xml:space="preserve"> </w:t>
      </w:r>
      <w:r w:rsidRPr="003E59D1">
        <w:t>waiving, to expose those frauds— expose, I mean, both frauds.</w:t>
      </w:r>
      <w:r w:rsidRPr="003E59D1">
        <w:br/>
      </w:r>
      <w:r w:rsidRPr="003E59D1">
        <w:br/>
        <w:t>When the Liberty Bell rang out</w:t>
      </w:r>
      <w:r>
        <w:t xml:space="preserve"> </w:t>
      </w:r>
      <w:r w:rsidRPr="003E59D1">
        <w:t xml:space="preserve">victory for America's revolutionary forces (that </w:t>
      </w:r>
      <w:r>
        <w:t>“</w:t>
      </w:r>
      <w:r w:rsidRPr="003E59D1">
        <w:t>filthy rabble,</w:t>
      </w:r>
      <w:r>
        <w:t>”</w:t>
      </w:r>
      <w:r w:rsidRPr="003E59D1">
        <w:t xml:space="preserve"> as their Commander</w:t>
      </w:r>
      <w:r>
        <w:t xml:space="preserve"> </w:t>
      </w:r>
      <w:r w:rsidRPr="003E59D1">
        <w:t>in Chief, George Washington, called them) the noise did not mean victory for the American Dream</w:t>
      </w:r>
      <w:r>
        <w:t xml:space="preserve"> </w:t>
      </w:r>
      <w:r w:rsidRPr="003E59D1">
        <w:t>but only victory</w:t>
      </w:r>
      <w:r w:rsidRPr="003E59D1">
        <w:br/>
        <w:t>for those hoping to pursue</w:t>
      </w:r>
      <w:r>
        <w:t xml:space="preserve"> </w:t>
      </w:r>
      <w:r w:rsidRPr="003E59D1">
        <w:t xml:space="preserve">it. The success of the idea of government </w:t>
      </w:r>
      <w:r>
        <w:t>“</w:t>
      </w:r>
      <w:r w:rsidRPr="003E59D1">
        <w:t>of the people, by the people, for</w:t>
      </w:r>
      <w:r>
        <w:t xml:space="preserve"> </w:t>
      </w:r>
      <w:r w:rsidRPr="003E59D1">
        <w:t>the people,</w:t>
      </w:r>
      <w:r>
        <w:t>”</w:t>
      </w:r>
      <w:r w:rsidRPr="003E59D1">
        <w:t xml:space="preserve"> in Lincoln's phrase, meant in fact the success of government by </w:t>
      </w:r>
      <w:r w:rsidRPr="003E59D1">
        <w:rPr>
          <w:u w:val="single"/>
        </w:rPr>
        <w:t>flawed</w:t>
      </w:r>
      <w:r w:rsidRPr="003E59D1">
        <w:t> people,--even terrible people because there have never been, anywhere on</w:t>
      </w:r>
      <w:r>
        <w:t xml:space="preserve"> </w:t>
      </w:r>
      <w:r w:rsidRPr="003E59D1">
        <w:t>earth, perfect human beings.</w:t>
      </w:r>
      <w:r w:rsidRPr="003E59D1">
        <w:br/>
      </w:r>
      <w:r w:rsidRPr="003E59D1">
        <w:br/>
        <w:t>The first principle of</w:t>
      </w:r>
      <w:r>
        <w:t xml:space="preserve"> </w:t>
      </w:r>
      <w:r w:rsidRPr="003E59D1">
        <w:t>American democracy is that given the basic freedoms, majority rule is right even when it's</w:t>
      </w:r>
      <w:r>
        <w:t xml:space="preserve"> </w:t>
      </w:r>
      <w:r w:rsidRPr="003E59D1">
        <w:t>wrong (as often happens), because it encourages free men to struggle as adversaries, using</w:t>
      </w:r>
      <w:r>
        <w:t xml:space="preserve"> </w:t>
      </w:r>
      <w:r w:rsidRPr="003E59D1">
        <w:t>established legal</w:t>
      </w:r>
      <w:r>
        <w:t xml:space="preserve"> </w:t>
      </w:r>
      <w:r w:rsidRPr="003E59D1">
        <w:t>means to keep government working at the business of justice for all. The theory was and is that if the</w:t>
      </w:r>
      <w:r>
        <w:t xml:space="preserve"> </w:t>
      </w:r>
      <w:r w:rsidRPr="003E59D1">
        <w:t>majority causes too much pain to the minority, the minority will scream (with the help of a free</w:t>
      </w:r>
      <w:r>
        <w:t xml:space="preserve"> </w:t>
      </w:r>
      <w:r w:rsidRPr="003E59D1">
        <w:t>press and the right of assembly) until the majority is badgered or shamed into</w:t>
      </w:r>
      <w:r>
        <w:t xml:space="preserve"> </w:t>
      </w:r>
      <w:r w:rsidRPr="003E59D1">
        <w:t>changing its mind. To put it another way, most people are indifferent most of</w:t>
      </w:r>
      <w:r>
        <w:t xml:space="preserve"> </w:t>
      </w:r>
      <w:r w:rsidRPr="003E59D1">
        <w:t>the time, and rightly so, to what the government does; on any given issue, only those citizens</w:t>
      </w:r>
      <w:r>
        <w:t xml:space="preserve"> </w:t>
      </w:r>
      <w:r w:rsidRPr="003E59D1">
        <w:t>who are really hurt, one way or another, are likely to write articles, make speeches, crowd in force to</w:t>
      </w:r>
      <w:r>
        <w:t xml:space="preserve"> </w:t>
      </w:r>
      <w:r w:rsidRPr="003E59D1">
        <w:t>the polls, or se fires in taverns. (The most vulgar and unpatriotic thing you can</w:t>
      </w:r>
      <w:r>
        <w:t xml:space="preserve"> </w:t>
      </w:r>
      <w:r w:rsidRPr="003E59D1">
        <w:t xml:space="preserve">do--worse even than putting on a three-cornered hat--is indescriminately </w:t>
      </w:r>
      <w:r>
        <w:t>“</w:t>
      </w:r>
      <w:r w:rsidRPr="003E59D1">
        <w:t>get out the</w:t>
      </w:r>
      <w:r>
        <w:t xml:space="preserve"> </w:t>
      </w:r>
      <w:r w:rsidRPr="003E59D1">
        <w:t>vote,</w:t>
      </w:r>
      <w:r>
        <w:t>”</w:t>
      </w:r>
      <w:r w:rsidRPr="003E59D1">
        <w:t xml:space="preserve"> making every citizen pull his voting-booth lever, whether or not he gives a damn.)</w:t>
      </w:r>
      <w:r w:rsidRPr="003E59D1">
        <w:br/>
      </w:r>
      <w:r w:rsidRPr="003E59D1">
        <w:br/>
        <w:t>It's true that the system</w:t>
      </w:r>
      <w:r>
        <w:t xml:space="preserve"> </w:t>
      </w:r>
      <w:r w:rsidRPr="003E59D1">
        <w:t>pretty frequently doesn't work. For decades, pollsters tell us, the American</w:t>
      </w:r>
      <w:r>
        <w:t xml:space="preserve"> </w:t>
      </w:r>
      <w:r w:rsidRPr="003E59D1">
        <w:t>people have favored gun-control by 3 to 1—law enforcement officials have</w:t>
      </w:r>
      <w:r>
        <w:t xml:space="preserve"> </w:t>
      </w:r>
      <w:r w:rsidRPr="003E59D1">
        <w:t>favored it by as much as 9 to 1—but powerful lobbies and cowardly politicians have</w:t>
      </w:r>
      <w:r>
        <w:t xml:space="preserve"> </w:t>
      </w:r>
      <w:r w:rsidRPr="003E59D1">
        <w:t xml:space="preserve">easily thwarted the people's will. Nevertheless, the American democratic </w:t>
      </w:r>
      <w:r>
        <w:t>“</w:t>
      </w:r>
      <w:r w:rsidRPr="003E59D1">
        <w:t>adversary</w:t>
      </w:r>
      <w:r>
        <w:t xml:space="preserve"> </w:t>
      </w:r>
      <w:r w:rsidRPr="003E59D1">
        <w:t>system</w:t>
      </w:r>
      <w:r>
        <w:t>”</w:t>
      </w:r>
      <w:r w:rsidRPr="003E59D1">
        <w:t xml:space="preserve"> clearly beats kingship from across the Atlantic, and surely beats the system in modern</w:t>
      </w:r>
      <w:r>
        <w:t xml:space="preserve"> </w:t>
      </w:r>
      <w:r w:rsidRPr="003E59D1">
        <w:t>China, which achieves efficiency and unanimity by the destruction of something</w:t>
      </w:r>
      <w:r>
        <w:t xml:space="preserve"> </w:t>
      </w:r>
      <w:r w:rsidRPr="003E59D1">
        <w:t xml:space="preserve">like </w:t>
      </w:r>
      <w:r>
        <w:t>“</w:t>
      </w:r>
      <w:r w:rsidRPr="003E59D1">
        <w:t>sixty million bandits</w:t>
      </w:r>
      <w:r>
        <w:t>”</w:t>
      </w:r>
      <w:r w:rsidRPr="003E59D1">
        <w:t>—the entire Chinese middle class.</w:t>
      </w:r>
      <w:r w:rsidRPr="003E59D1">
        <w:br/>
      </w:r>
      <w:r w:rsidRPr="003E59D1">
        <w:lastRenderedPageBreak/>
        <w:br/>
        <w:t>The grand promise of the</w:t>
      </w:r>
      <w:r>
        <w:t xml:space="preserve"> </w:t>
      </w:r>
      <w:r w:rsidRPr="003E59D1">
        <w:t>American Revolution was that people here (except for slaves and women, who were legally defined as</w:t>
      </w:r>
      <w:r>
        <w:t xml:space="preserve"> </w:t>
      </w:r>
      <w:r w:rsidRPr="003E59D1">
        <w:t>moderately subhuman) should have the right, guaranteed by law, to live, to be</w:t>
      </w:r>
      <w:r>
        <w:t xml:space="preserve"> </w:t>
      </w:r>
      <w:r w:rsidRPr="003E59D1">
        <w:t>free, and to struggle for happiness. Once that incredible promise was made, people everywhere began</w:t>
      </w:r>
      <w:r>
        <w:t xml:space="preserve"> </w:t>
      </w:r>
      <w:r w:rsidRPr="003E59D1">
        <w:t>howling for</w:t>
      </w:r>
      <w:r>
        <w:t xml:space="preserve"> </w:t>
      </w:r>
      <w:r w:rsidRPr="003E59D1">
        <w:t xml:space="preserve">their </w:t>
      </w:r>
      <w:r>
        <w:t>“</w:t>
      </w:r>
      <w:r w:rsidRPr="003E59D1">
        <w:t>rights.</w:t>
      </w:r>
      <w:r>
        <w:t>”</w:t>
      </w:r>
      <w:r w:rsidRPr="003E59D1">
        <w:t xml:space="preserve"> The French, Russian, and Chinese revolutions were direct results. If none of</w:t>
      </w:r>
      <w:r>
        <w:t xml:space="preserve"> </w:t>
      </w:r>
      <w:r w:rsidRPr="003E59D1">
        <w:t>these later revolutions was as successful as ours, the reason is that, for all</w:t>
      </w:r>
      <w:r>
        <w:t xml:space="preserve"> </w:t>
      </w:r>
      <w:r w:rsidRPr="003E59D1">
        <w:t>its faults, the American system pitting pressure group against pressure group (Nader and the consumer</w:t>
      </w:r>
      <w:r>
        <w:t xml:space="preserve"> </w:t>
      </w:r>
      <w:r w:rsidRPr="003E59D1">
        <w:t>against Volkswagen, city against country, women against men) came close, at least, to keeping the revolutionary promise. Life,</w:t>
      </w:r>
      <w:r>
        <w:t xml:space="preserve"> </w:t>
      </w:r>
      <w:r w:rsidRPr="003E59D1">
        <w:t>liberty, and the pursuit of happiness (as well as</w:t>
      </w:r>
      <w:r>
        <w:t xml:space="preserve"> </w:t>
      </w:r>
      <w:r w:rsidRPr="003E59D1">
        <w:t>the flotsam of the American dream, wealth, lots of</w:t>
      </w:r>
      <w:r>
        <w:t xml:space="preserve"> </w:t>
      </w:r>
      <w:r w:rsidRPr="003E59D1">
        <w:t>sex, and the all-white neighborhood)</w:t>
      </w:r>
      <w:r>
        <w:t xml:space="preserve"> </w:t>
      </w:r>
      <w:r w:rsidRPr="003E59D1">
        <w:t>took root in this country and flourished.</w:t>
      </w:r>
      <w:r w:rsidRPr="003E59D1">
        <w:br/>
      </w:r>
      <w:r w:rsidRPr="003E59D1">
        <w:br/>
        <w:t>These are not his truths of</w:t>
      </w:r>
      <w:r>
        <w:t xml:space="preserve"> </w:t>
      </w:r>
      <w:r w:rsidRPr="003E59D1">
        <w:t>the fast-foods patriot, with his flag-cluttered placements, his idealized portraits of the</w:t>
      </w:r>
      <w:r>
        <w:t xml:space="preserve"> </w:t>
      </w:r>
      <w:r w:rsidRPr="003E59D1">
        <w:t>heroes. Someone has been telling that patriot lies. There was never unanimity. Hundreds of the wealthiest New Englanders slipped</w:t>
      </w:r>
      <w:r>
        <w:t xml:space="preserve"> </w:t>
      </w:r>
      <w:r w:rsidRPr="003E59D1">
        <w:t>off, in 1775, for Canada and King George, and the founding fathers spent their whole lives</w:t>
      </w:r>
      <w:r>
        <w:t xml:space="preserve"> </w:t>
      </w:r>
      <w:r w:rsidRPr="003E59D1">
        <w:t>fighting down citizens' revolts like the Farmer's Rebellion and the Whiskey Rebellion.</w:t>
      </w:r>
      <w:r>
        <w:t xml:space="preserve"> </w:t>
      </w:r>
      <w:r w:rsidRPr="003E59D1">
        <w:t>There was struggle and political trickery from the start. When Sam Adams organized the Boston</w:t>
      </w:r>
      <w:r>
        <w:t xml:space="preserve"> </w:t>
      </w:r>
      <w:r w:rsidRPr="003E59D1">
        <w:t>troops, well</w:t>
      </w:r>
      <w:r>
        <w:t xml:space="preserve"> </w:t>
      </w:r>
      <w:r w:rsidRPr="003E59D1">
        <w:t>before the victory of '76, he told outrageous lies, exactly like a communist agitator, tricking</w:t>
      </w:r>
      <w:r>
        <w:t xml:space="preserve"> </w:t>
      </w:r>
      <w:r w:rsidRPr="003E59D1">
        <w:t>Bostonians into taking, out of terror, his side. (When Adams was invited to head the commission which</w:t>
      </w:r>
      <w:r>
        <w:t xml:space="preserve"> </w:t>
      </w:r>
      <w:r w:rsidRPr="003E59D1">
        <w:t>was to write the American Declaration of Independence, he argued for Tom Jefferson on the grounds</w:t>
      </w:r>
      <w:r>
        <w:t xml:space="preserve"> </w:t>
      </w:r>
      <w:r w:rsidRPr="003E59D1">
        <w:t>that he himself</w:t>
      </w:r>
      <w:r>
        <w:t xml:space="preserve"> </w:t>
      </w:r>
      <w:r w:rsidRPr="003E59D1">
        <w:t xml:space="preserve">was </w:t>
      </w:r>
      <w:r>
        <w:t>“</w:t>
      </w:r>
      <w:r w:rsidRPr="003E59D1">
        <w:t>obnoxious</w:t>
      </w:r>
      <w:r>
        <w:t>”</w:t>
      </w:r>
      <w:r w:rsidRPr="003E59D1">
        <w:t xml:space="preserve"> to all decent men—as indeed he was.)</w:t>
      </w:r>
      <w:r w:rsidRPr="003E59D1">
        <w:br/>
      </w:r>
      <w:r w:rsidRPr="003E59D1">
        <w:br/>
      </w:r>
      <w:r>
        <w:t>“</w:t>
      </w:r>
      <w:r w:rsidRPr="003E59D1">
        <w:t>Murder will out,</w:t>
      </w:r>
      <w:r>
        <w:t xml:space="preserve">” </w:t>
      </w:r>
      <w:r w:rsidRPr="003E59D1">
        <w:t>as Chaucer wrote. That may be optimistic, but nevertheless it's a bad idea to tell sentimental</w:t>
      </w:r>
      <w:r>
        <w:t xml:space="preserve"> </w:t>
      </w:r>
      <w:r w:rsidRPr="003E59D1">
        <w:t>lies about America's founding fathers. George Washington was a man passionately devoted</w:t>
      </w:r>
      <w:r>
        <w:t xml:space="preserve"> </w:t>
      </w:r>
      <w:r w:rsidRPr="003E59D1">
        <w:t>to a philosophical idea, the notion of a society of reasonable men; but it is also true that</w:t>
      </w:r>
      <w:r>
        <w:t xml:space="preserve"> </w:t>
      </w:r>
      <w:r w:rsidRPr="003E59D1">
        <w:t>he once got so</w:t>
      </w:r>
      <w:r>
        <w:t xml:space="preserve"> </w:t>
      </w:r>
      <w:r w:rsidRPr="003E59D1">
        <w:t>angry at his soused, grubby, disorganized, noisily disrespectful troops that he stood</w:t>
      </w:r>
      <w:r>
        <w:t xml:space="preserve"> </w:t>
      </w:r>
      <w:r w:rsidRPr="003E59D1">
        <w:t>stammering in rage, unable to speak, for a full thirty minutes. Thomas Jefferson,</w:t>
      </w:r>
      <w:r>
        <w:t xml:space="preserve"> </w:t>
      </w:r>
      <w:r w:rsidRPr="003E59D1">
        <w:t>the greatest idealist of them all, and a man who tried to make slavery unconstitutional, was nevertheless</w:t>
      </w:r>
      <w:r>
        <w:t xml:space="preserve"> </w:t>
      </w:r>
      <w:r w:rsidRPr="003E59D1">
        <w:t>a slave holder, and in all probability, a man tragically comprised by his love</w:t>
      </w:r>
      <w:r>
        <w:t xml:space="preserve"> </w:t>
      </w:r>
      <w:r w:rsidRPr="003E59D1">
        <w:t xml:space="preserve">for his </w:t>
      </w:r>
      <w:r>
        <w:t>“</w:t>
      </w:r>
      <w:r w:rsidRPr="003E59D1">
        <w:t>dusky Sally.</w:t>
      </w:r>
      <w:r>
        <w:t>”</w:t>
      </w:r>
      <w:r w:rsidRPr="003E59D1">
        <w:t xml:space="preserve"> There has always been such conflict. Abraham Lincoln, for</w:t>
      </w:r>
      <w:r>
        <w:t xml:space="preserve"> </w:t>
      </w:r>
      <w:r w:rsidRPr="003E59D1">
        <w:t>all his good humor and lofty idealism, did not in fact free all the slaves, only the ones in</w:t>
      </w:r>
      <w:r>
        <w:t xml:space="preserve"> </w:t>
      </w:r>
      <w:r w:rsidRPr="003E59D1">
        <w:t>the Confederacy.</w:t>
      </w:r>
      <w:r w:rsidRPr="003E59D1">
        <w:br/>
      </w:r>
      <w:r w:rsidRPr="003E59D1">
        <w:br/>
        <w:t>It's right to demythologize</w:t>
      </w:r>
      <w:r>
        <w:t xml:space="preserve"> </w:t>
      </w:r>
      <w:r w:rsidRPr="003E59D1">
        <w:t>those heroes, as long as we remember those rough, contradiction-filled idealists were, for</w:t>
      </w:r>
      <w:r>
        <w:t xml:space="preserve"> </w:t>
      </w:r>
      <w:r w:rsidRPr="003E59D1">
        <w:t>their time and in some ways for any time, heroes. It's right to insist that when we talk</w:t>
      </w:r>
      <w:r>
        <w:t xml:space="preserve"> </w:t>
      </w:r>
      <w:r w:rsidRPr="003E59D1">
        <w:t xml:space="preserve">about the </w:t>
      </w:r>
      <w:r>
        <w:t>“</w:t>
      </w:r>
      <w:r w:rsidRPr="003E59D1">
        <w:t>good old</w:t>
      </w:r>
      <w:r w:rsidRPr="003E59D1">
        <w:softHyphen/>
        <w:t>days</w:t>
      </w:r>
      <w:r>
        <w:t>”</w:t>
      </w:r>
      <w:r w:rsidRPr="003E59D1">
        <w:t>--when we look up in awe at those Yankee demigods—we should</w:t>
      </w:r>
      <w:r>
        <w:t xml:space="preserve"> </w:t>
      </w:r>
      <w:r w:rsidRPr="003E59D1">
        <w:t>remind ourselves</w:t>
      </w:r>
      <w:r>
        <w:t xml:space="preserve"> </w:t>
      </w:r>
      <w:r w:rsidRPr="003E59D1">
        <w:t>that it's partly illusion: things were not as good then, and are not as bad now, as we pretend.</w:t>
      </w:r>
      <w:r>
        <w:t xml:space="preserve"> </w:t>
      </w:r>
      <w:r w:rsidRPr="003E59D1">
        <w:t xml:space="preserve">The American dream of justice for all is </w:t>
      </w:r>
      <w:r w:rsidRPr="003E59D1">
        <w:lastRenderedPageBreak/>
        <w:t>only an</w:t>
      </w:r>
      <w:r>
        <w:t xml:space="preserve"> </w:t>
      </w:r>
      <w:r w:rsidRPr="003E59D1">
        <w:t>ideal—a thing we strive for</w:t>
      </w:r>
      <w:r>
        <w:t xml:space="preserve"> </w:t>
      </w:r>
      <w:r w:rsidRPr="003E59D1">
        <w:t>and must continue to strive for but a thing we have never, at least for far,</w:t>
      </w:r>
      <w:r>
        <w:t xml:space="preserve"> </w:t>
      </w:r>
      <w:r w:rsidRPr="003E59D1">
        <w:t>completely achieved.</w:t>
      </w:r>
      <w:r w:rsidRPr="003E59D1">
        <w:br/>
      </w:r>
      <w:r w:rsidRPr="003E59D1">
        <w:br/>
        <w:t>But the myth of the mindless</w:t>
      </w:r>
      <w:r>
        <w:t xml:space="preserve"> </w:t>
      </w:r>
      <w:r w:rsidRPr="003E59D1">
        <w:t>patriot is no worse than the myth of the cynic who speaks with a sneer of America on</w:t>
      </w:r>
      <w:r>
        <w:t xml:space="preserve"> </w:t>
      </w:r>
      <w:r w:rsidRPr="003E59D1">
        <w:t>automatic. Because America has committed crimes against humanity—against blacks and</w:t>
      </w:r>
      <w:r>
        <w:t xml:space="preserve"> </w:t>
      </w:r>
      <w:r w:rsidRPr="003E59D1">
        <w:t>American Indians, against Mexicans (long before Chicanos were invented), and recently against some</w:t>
      </w:r>
      <w:r>
        <w:t xml:space="preserve"> </w:t>
      </w:r>
      <w:r w:rsidRPr="003E59D1">
        <w:t>of the Vietnamese—mainly</w:t>
      </w:r>
      <w:r>
        <w:t xml:space="preserve"> </w:t>
      </w:r>
      <w:r w:rsidRPr="003E59D1">
        <w:t>it may be, the Vietnamese on our side—the cynic claims the American Dream was a lie from</w:t>
      </w:r>
      <w:r>
        <w:t xml:space="preserve"> </w:t>
      </w:r>
      <w:r w:rsidRPr="003E59D1">
        <w:t>the beginning. If someone has been lying to the cream-puff patriot, someone has also been lying to</w:t>
      </w:r>
      <w:r>
        <w:t xml:space="preserve"> </w:t>
      </w:r>
      <w:r w:rsidRPr="003E59D1">
        <w:t>the American left, NS. Thanks to our polite + civilized </w:t>
      </w:r>
      <w:r w:rsidRPr="003E59D1">
        <w:rPr>
          <w:u w:val="single"/>
        </w:rPr>
        <w:t>détente</w:t>
      </w:r>
      <w:r w:rsidRPr="003E59D1">
        <w:t> we have forgiven Russia</w:t>
      </w:r>
      <w:r>
        <w:t xml:space="preserve"> </w:t>
      </w:r>
      <w:r w:rsidRPr="003E59D1">
        <w:t>for, for instance, her tanks in Hungary, forgiven China for the rape of Tibet</w:t>
      </w:r>
      <w:r>
        <w:t xml:space="preserve"> </w:t>
      </w:r>
      <w:r w:rsidRPr="003E59D1">
        <w:t>(to say nothing</w:t>
      </w:r>
      <w:r>
        <w:t xml:space="preserve"> </w:t>
      </w:r>
      <w:r w:rsidRPr="003E59D1">
        <w:t>of all those bandits).</w:t>
      </w:r>
      <w:r w:rsidRPr="003E59D1">
        <w:br/>
      </w:r>
      <w:r w:rsidRPr="003E59D1">
        <w:br/>
        <w:t>Granted—though I haven't</w:t>
      </w:r>
      <w:r>
        <w:t xml:space="preserve"> </w:t>
      </w:r>
      <w:r w:rsidRPr="003E59D1">
        <w:t>heard anyone argue it—America is more guilty for the murder of the American Indian than Germany is</w:t>
      </w:r>
      <w:r>
        <w:t xml:space="preserve"> </w:t>
      </w:r>
      <w:r w:rsidRPr="003E59D1">
        <w:t>for the murder of those six million Jews; but the reason is that Germans can</w:t>
      </w:r>
      <w:r>
        <w:t xml:space="preserve"> </w:t>
      </w:r>
      <w:r w:rsidRPr="003E59D1">
        <w:t xml:space="preserve">plead more or less innocent: announced + unannounced, Germany's principle was </w:t>
      </w:r>
      <w:r>
        <w:t>“</w:t>
      </w:r>
      <w:r w:rsidRPr="003E59D1">
        <w:t>The</w:t>
      </w:r>
      <w:r>
        <w:t xml:space="preserve"> </w:t>
      </w:r>
      <w:r w:rsidRPr="003E59D1">
        <w:t>fatherland Right or Wrong: have it or leave it:</w:t>
      </w:r>
      <w:r>
        <w:t xml:space="preserve"> </w:t>
      </w:r>
      <w:r w:rsidRPr="003E59D1">
        <w:t>The Government knows things we don't.</w:t>
      </w:r>
      <w:r>
        <w:t>”</w:t>
      </w:r>
      <w:r w:rsidRPr="003E59D1">
        <w:t xml:space="preserve"> Americans on the other hand,</w:t>
      </w:r>
      <w:r>
        <w:t xml:space="preserve"> </w:t>
      </w:r>
      <w:r w:rsidRPr="003E59D1">
        <w:t>claimed belief in the individual citizen's responsibility for government, belief in the</w:t>
      </w:r>
      <w:r>
        <w:t xml:space="preserve"> </w:t>
      </w:r>
      <w:r w:rsidRPr="003E59D1">
        <w:t>principle of inalienable rights. We killed the Indians largely in violation of American law. When</w:t>
      </w:r>
      <w:r>
        <w:t xml:space="preserve"> </w:t>
      </w:r>
      <w:r w:rsidRPr="003E59D1">
        <w:t>the Indians who survive cry out in anger, and when we who agree with them express our</w:t>
      </w:r>
      <w:r>
        <w:t xml:space="preserve"> </w:t>
      </w:r>
      <w:r w:rsidRPr="003E59D1">
        <w:t>anger turned inward, we both appeal to the same principle, inalienable human rights.</w:t>
      </w:r>
      <w:r w:rsidRPr="003E59D1">
        <w:br/>
        <w:t>The</w:t>
      </w:r>
      <w:r>
        <w:t xml:space="preserve"> </w:t>
      </w:r>
      <w:r w:rsidRPr="003E59D1">
        <w:t>lie to the American left is this: that the American theory promised such-and-such, and has</w:t>
      </w:r>
      <w:r>
        <w:t xml:space="preserve"> </w:t>
      </w:r>
      <w:r w:rsidRPr="003E59D1">
        <w:t>sometimes not delivered, whereas We Deliver. The truth—a metaphysical truth, in fact—is</w:t>
      </w:r>
      <w:r>
        <w:t xml:space="preserve"> </w:t>
      </w:r>
      <w:r w:rsidRPr="003E59D1">
        <w:t>that </w:t>
      </w:r>
      <w:r w:rsidRPr="003E59D1">
        <w:rPr>
          <w:u w:val="single"/>
        </w:rPr>
        <w:t>nobody</w:t>
      </w:r>
      <w:r w:rsidRPr="003E59D1">
        <w:t> deliver. Each group struggles, in whatever way it must, to</w:t>
      </w:r>
      <w:r>
        <w:t xml:space="preserve"> </w:t>
      </w:r>
      <w:r w:rsidRPr="003E59D1">
        <w:t>achieve what is at least fair. Since unfortunately if everyone wants more than</w:t>
      </w:r>
      <w:r>
        <w:t xml:space="preserve"> </w:t>
      </w:r>
      <w:r w:rsidRPr="003E59D1">
        <w:t>what's fair: there's as foreseeable and to the struggle.</w:t>
      </w:r>
      <w:r w:rsidRPr="003E59D1">
        <w:br/>
      </w:r>
      <w:r w:rsidRPr="003E59D1">
        <w:br/>
        <w:t>But the American system provides, at least as a visionary goal, fair + legal means of fighting. And fighting to capture or</w:t>
      </w:r>
      <w:r>
        <w:t xml:space="preserve"> </w:t>
      </w:r>
      <w:r w:rsidRPr="003E59D1">
        <w:t>keep what we've learned to call</w:t>
      </w:r>
      <w:r>
        <w:t xml:space="preserve"> </w:t>
      </w:r>
      <w:r w:rsidRPr="003E59D1">
        <w:t>our rights is what this country is about. Now the world-(?) (Cut off by copy)</w:t>
      </w:r>
      <w:r w:rsidRPr="003E59D1">
        <w:br/>
      </w:r>
      <w:r w:rsidRPr="003E59D1">
        <w:br/>
        <w:t>We believe in fairness, our</w:t>
      </w:r>
      <w:r>
        <w:t xml:space="preserve"> </w:t>
      </w:r>
      <w:r w:rsidRPr="003E59D1">
        <w:t>American obsession, and our belief in fairness makes us cringe in embarrassment when any foreign</w:t>
      </w:r>
      <w:r>
        <w:t xml:space="preserve"> </w:t>
      </w:r>
      <w:r w:rsidRPr="003E59D1">
        <w:t>government, however repulsive, is compared unfavorably with our own. The result is that we</w:t>
      </w:r>
      <w:r>
        <w:t xml:space="preserve"> </w:t>
      </w:r>
      <w:r w:rsidRPr="003E59D1">
        <w:t>are sometimes</w:t>
      </w:r>
      <w:r>
        <w:t xml:space="preserve"> </w:t>
      </w:r>
      <w:r w:rsidRPr="003E59D1">
        <w:t>inclined to forget, and our children may never hear, that our nation is one of the most decent this</w:t>
      </w:r>
      <w:r>
        <w:t xml:space="preserve"> </w:t>
      </w:r>
      <w:r w:rsidRPr="003E59D1">
        <w:t>planet has ever known. Why do we have our crime rate? Partly because with mostly good intentions,</w:t>
      </w:r>
      <w:r>
        <w:t xml:space="preserve"> </w:t>
      </w:r>
      <w:r w:rsidRPr="003E59D1">
        <w:t>we promise more than anyone can deliver, and partly because our legal system is</w:t>
      </w:r>
      <w:r>
        <w:t xml:space="preserve"> </w:t>
      </w:r>
      <w:r w:rsidRPr="003E59D1">
        <w:t>dangerously fair to even the repeatedly criminal. China has hardly any crime at all, partly</w:t>
      </w:r>
      <w:r>
        <w:t xml:space="preserve"> </w:t>
      </w:r>
      <w:r w:rsidRPr="003E59D1">
        <w:t>because it was</w:t>
      </w:r>
      <w:r>
        <w:t xml:space="preserve"> </w:t>
      </w:r>
      <w:r w:rsidRPr="003E59D1">
        <w:t>common until recently to try 10,000 people at a time and then mow them all down. Comparisons may be</w:t>
      </w:r>
      <w:r>
        <w:t xml:space="preserve"> </w:t>
      </w:r>
      <w:r w:rsidRPr="003E59D1">
        <w:t xml:space="preserve">odious, but it's important that we make them now and then quietly, </w:t>
      </w:r>
      <w:r w:rsidRPr="003E59D1">
        <w:lastRenderedPageBreak/>
        <w:t>not on vulgar</w:t>
      </w:r>
      <w:r>
        <w:t xml:space="preserve"> </w:t>
      </w:r>
      <w:r w:rsidRPr="003E59D1">
        <w:t>Bicentennial grandstands draped in bunting and half-naked girls. Only by making comparisons can we</w:t>
      </w:r>
      <w:r>
        <w:t xml:space="preserve"> </w:t>
      </w:r>
      <w:r w:rsidRPr="003E59D1">
        <w:t>measure - or even notice - worth. Knee-jerk fairness, in fact, is unjust.</w:t>
      </w:r>
      <w:r w:rsidRPr="003E59D1">
        <w:br/>
      </w:r>
      <w:r w:rsidRPr="003E59D1">
        <w:br/>
        <w:t>The fight for the basic human</w:t>
      </w:r>
      <w:r>
        <w:t xml:space="preserve"> </w:t>
      </w:r>
      <w:r w:rsidRPr="003E59D1">
        <w:t>freedoms is a continuing, intensely serious business, and theoretically, at least, the occasion</w:t>
      </w:r>
      <w:r>
        <w:t xml:space="preserve"> </w:t>
      </w:r>
      <w:r w:rsidRPr="003E59D1">
        <w:t>of America's Bicentennial might be a sensible time for us to pause + take stock of where we've come</w:t>
      </w:r>
      <w:r>
        <w:t xml:space="preserve"> </w:t>
      </w:r>
      <w:r w:rsidRPr="003E59D1">
        <w:t>from + where</w:t>
      </w:r>
      <w:r>
        <w:t xml:space="preserve"> </w:t>
      </w:r>
      <w:r w:rsidRPr="003E59D1">
        <w:t>we're bound. That's happening to some extent. But serious discussion of what America has meant-and</w:t>
      </w:r>
      <w:r>
        <w:t xml:space="preserve"> </w:t>
      </w:r>
      <w:r w:rsidRPr="003E59D1">
        <w:t>should mean more purely to future generations-is mostly drowned out by obscene commercial chatter</w:t>
      </w:r>
      <w:r>
        <w:t xml:space="preserve"> </w:t>
      </w:r>
      <w:r w:rsidRPr="003E59D1">
        <w:t xml:space="preserve">about </w:t>
      </w:r>
      <w:r>
        <w:t>“</w:t>
      </w:r>
      <w:r w:rsidRPr="003E59D1">
        <w:t>America's 200th Birthday Party,</w:t>
      </w:r>
      <w:r>
        <w:t>”</w:t>
      </w:r>
      <w:r w:rsidRPr="003E59D1">
        <w:t xml:space="preserve"> with clowns and cupcakes,</w:t>
      </w:r>
      <w:r>
        <w:t xml:space="preserve"> </w:t>
      </w:r>
      <w:r w:rsidRPr="003E59D1">
        <w:t>rock-and-roll versions of the Star Spangled Banner, and a trashy carnival eyesore of a train</w:t>
      </w:r>
      <w:r>
        <w:t xml:space="preserve"> </w:t>
      </w:r>
      <w:r w:rsidRPr="003E59D1">
        <w:t>which carries authentic</w:t>
      </w:r>
      <w:r>
        <w:t xml:space="preserve"> </w:t>
      </w:r>
      <w:r w:rsidRPr="003E59D1">
        <w:t xml:space="preserve">documents and a simulation of the </w:t>
      </w:r>
      <w:r>
        <w:t>“</w:t>
      </w:r>
      <w:r w:rsidRPr="003E59D1">
        <w:t>historic</w:t>
      </w:r>
      <w:r>
        <w:t>”</w:t>
      </w:r>
      <w:r w:rsidRPr="003E59D1">
        <w:t xml:space="preserve"> baseball Hank Aaron hit.</w:t>
      </w:r>
      <w:r>
        <w:t xml:space="preserve"> </w:t>
      </w:r>
      <w:r w:rsidRPr="003E59D1">
        <w:t>Such a party the</w:t>
      </w:r>
      <w:r>
        <w:t xml:space="preserve"> </w:t>
      </w:r>
      <w:r w:rsidRPr="003E59D1">
        <w:t>uncles and aunts should put on blinking back tears, for a hydrophilic infant. (No</w:t>
      </w:r>
      <w:r>
        <w:t xml:space="preserve"> </w:t>
      </w:r>
      <w:r w:rsidRPr="003E59D1">
        <w:t>serious eleven-year-old is fooled by strigindity(?).)</w:t>
      </w:r>
      <w:r w:rsidRPr="003E59D1">
        <w:br/>
      </w:r>
      <w:r w:rsidRPr="003E59D1">
        <w:br/>
        <w:t>A hundred years ago, at the time of the</w:t>
      </w:r>
      <w:r>
        <w:t xml:space="preserve"> </w:t>
      </w:r>
      <w:r w:rsidRPr="003E59D1">
        <w:t>Centennial--and the Reconstruction—no one</w:t>
      </w:r>
      <w:r>
        <w:t xml:space="preserve"> </w:t>
      </w:r>
      <w:r w:rsidRPr="003E59D1">
        <w:t>had the nerve to have a Birthday Party. America was in trouble, as an honest democracy always is. They</w:t>
      </w:r>
      <w:r>
        <w:t xml:space="preserve"> </w:t>
      </w:r>
      <w:r w:rsidRPr="003E59D1">
        <w:t>let the great occasion slide and got</w:t>
      </w:r>
      <w:r>
        <w:t xml:space="preserve"> </w:t>
      </w:r>
      <w:r w:rsidRPr="003E59D1">
        <w:t>on with the labor of trying to fix things, each group putting the screws on every other, insisting it had certain</w:t>
      </w:r>
      <w:r>
        <w:t xml:space="preserve"> </w:t>
      </w:r>
      <w:r w:rsidRPr="003E59D1">
        <w:t>inalienable rights, struggling— to some extent by legal means—for life,</w:t>
      </w:r>
      <w:r>
        <w:t xml:space="preserve"> </w:t>
      </w:r>
      <w:r w:rsidRPr="003E59D1">
        <w:t>liberty, and the pursuit of happiness. It's</w:t>
      </w:r>
      <w:r>
        <w:t xml:space="preserve"> </w:t>
      </w:r>
      <w:r w:rsidRPr="003E59D1">
        <w:t>a tedious and fairly discouraging process, and in the days of Reconstruction, as we all now admit, it was a</w:t>
      </w:r>
      <w:r>
        <w:t xml:space="preserve"> </w:t>
      </w:r>
      <w:r w:rsidRPr="003E59D1">
        <w:t>ghastly failure and a colossal bore, not at all like watching</w:t>
      </w:r>
      <w:r>
        <w:t xml:space="preserve"> </w:t>
      </w:r>
      <w:r w:rsidRPr="003E59D1">
        <w:t>some grocer fall off his horse while galloping hell-for-leather down a roped-ff highway, playing</w:t>
      </w:r>
      <w:r>
        <w:t xml:space="preserve"> </w:t>
      </w:r>
      <w:r w:rsidRPr="003E59D1">
        <w:t>Paul Revere. But the jockeying for rights, the continual process of trying to make things</w:t>
      </w:r>
      <w:r>
        <w:t xml:space="preserve"> </w:t>
      </w:r>
      <w:r w:rsidRPr="003E59D1">
        <w:t>fairer - despite</w:t>
      </w:r>
      <w:r>
        <w:t xml:space="preserve"> </w:t>
      </w:r>
      <w:r w:rsidRPr="003E59D1">
        <w:t>such impediments as drunken congressmen and brawling mobs, despite the sly drone of the unspeakable</w:t>
      </w:r>
      <w:r>
        <w:t xml:space="preserve"> </w:t>
      </w:r>
      <w:r w:rsidRPr="003E59D1">
        <w:t>rich + the penchant for murder in the blue-eyed CIA-in short the as yet unabandoned the American</w:t>
      </w:r>
      <w:r>
        <w:t xml:space="preserve"> </w:t>
      </w:r>
      <w:r w:rsidRPr="003E59D1">
        <w:t>Dream of liberty + justice for all is worth waving a flag at.</w:t>
      </w:r>
      <w:r w:rsidRPr="003E59D1">
        <w:br/>
      </w:r>
      <w:r w:rsidRPr="003E59D1">
        <w:br/>
        <w:t>(The very last page had scribbles over it, indicating its contents had been removed from the manuscript by</w:t>
      </w:r>
      <w:r>
        <w:t xml:space="preserve"> </w:t>
      </w:r>
      <w:r w:rsidRPr="003E59D1">
        <w:t>the author)</w:t>
      </w:r>
    </w:p>
    <w:sectPr w:rsidR="003E59D1" w:rsidRPr="003E5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67AE6" w14:textId="77777777" w:rsidR="00C210AA" w:rsidRDefault="00C210AA" w:rsidP="003E59D1">
      <w:pPr>
        <w:spacing w:after="0" w:line="240" w:lineRule="auto"/>
      </w:pPr>
      <w:r>
        <w:separator/>
      </w:r>
    </w:p>
  </w:endnote>
  <w:endnote w:type="continuationSeparator" w:id="0">
    <w:p w14:paraId="2696AE02" w14:textId="77777777" w:rsidR="00C210AA" w:rsidRDefault="00C210AA" w:rsidP="003E5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04419" w14:textId="77777777" w:rsidR="00C210AA" w:rsidRDefault="00C210AA" w:rsidP="003E59D1">
      <w:pPr>
        <w:spacing w:after="0" w:line="240" w:lineRule="auto"/>
      </w:pPr>
      <w:r>
        <w:separator/>
      </w:r>
    </w:p>
  </w:footnote>
  <w:footnote w:type="continuationSeparator" w:id="0">
    <w:p w14:paraId="7EC01F43" w14:textId="77777777" w:rsidR="00C210AA" w:rsidRDefault="00C210AA" w:rsidP="003E59D1">
      <w:pPr>
        <w:spacing w:after="0" w:line="240" w:lineRule="auto"/>
      </w:pPr>
      <w:r>
        <w:continuationSeparator/>
      </w:r>
    </w:p>
  </w:footnote>
  <w:footnote w:id="1">
    <w:p w14:paraId="35D6AB7E" w14:textId="65C559EB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I say this</w:t>
      </w:r>
      <w:r>
        <w:t xml:space="preserve"> </w:t>
      </w:r>
      <w:r w:rsidRPr="003E59D1">
        <w:t>definitively because looking through all available lists of Gardner's work,</w:t>
      </w:r>
      <w:r>
        <w:t xml:space="preserve"> </w:t>
      </w:r>
      <w:r w:rsidRPr="003E59D1">
        <w:t>this particular essay remains</w:t>
      </w:r>
      <w:r>
        <w:t xml:space="preserve"> </w:t>
      </w:r>
      <w:r w:rsidRPr="003E59D1">
        <w:t>absent. It is possible that it was made public through some avenues, but I</w:t>
      </w:r>
      <w:r>
        <w:t xml:space="preserve"> </w:t>
      </w:r>
      <w:r w:rsidRPr="003E59D1">
        <w:t>cannot fmd proof of this through traditional research means.</w:t>
      </w:r>
    </w:p>
  </w:footnote>
  <w:footnote w:id="2">
    <w:p w14:paraId="1B12F8D1" w14:textId="42284EEA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A piece of agricultural</w:t>
      </w:r>
      <w:r>
        <w:t xml:space="preserve"> </w:t>
      </w:r>
      <w:r w:rsidRPr="003E59D1">
        <w:t>equipment that removes air packets, crushes dirt clods, and removes stones to create a flat seedbed.</w:t>
      </w:r>
      <w:r>
        <w:t xml:space="preserve"> </w:t>
      </w:r>
      <w:r w:rsidRPr="003E59D1">
        <w:t>It's attached to a tractor and taken over the fields prior to planting.</w:t>
      </w:r>
      <w:r>
        <w:t xml:space="preserve"> </w:t>
      </w:r>
    </w:p>
  </w:footnote>
  <w:footnote w:id="3">
    <w:p w14:paraId="77AB47B3" w14:textId="2E7A53A3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Lies! Lies! Lies!</w:t>
      </w:r>
      <w:r>
        <w:t xml:space="preserve"> </w:t>
      </w:r>
      <w:r w:rsidRPr="003E59D1">
        <w:t>A College Journal of</w:t>
      </w:r>
      <w:r w:rsidR="009D4780">
        <w:t xml:space="preserve"> </w:t>
      </w:r>
      <w:r w:rsidRPr="003E59D1">
        <w:t>John Gardner. From the University of Rochester Press, 1999. Entry of September 26, 1952, pp.</w:t>
      </w:r>
      <w:r>
        <w:t xml:space="preserve"> </w:t>
      </w:r>
      <w:r w:rsidRPr="003E59D1">
        <w:t>6-7</w:t>
      </w:r>
    </w:p>
  </w:footnote>
  <w:footnote w:id="4">
    <w:p w14:paraId="704B5317" w14:textId="1C443306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Which is the oldest writing conference in the</w:t>
      </w:r>
      <w:r>
        <w:t xml:space="preserve"> </w:t>
      </w:r>
      <w:r w:rsidRPr="003E59D1">
        <w:t>United States; held every summer at the Bread Loaf inn, east of Middlebury Vermont.</w:t>
      </w:r>
    </w:p>
  </w:footnote>
  <w:footnote w:id="5">
    <w:p w14:paraId="7FCE994A" w14:textId="6FCB41CA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In On Becoming a</w:t>
      </w:r>
      <w:r>
        <w:t xml:space="preserve"> </w:t>
      </w:r>
      <w:r w:rsidRPr="003E59D1">
        <w:t>Novelist, Gardner</w:t>
      </w:r>
      <w:r>
        <w:t xml:space="preserve"> </w:t>
      </w:r>
      <w:r w:rsidRPr="003E59D1">
        <w:t>himself relays an anecdote where he appeared at David Segel's office (a New York book</w:t>
      </w:r>
      <w:r>
        <w:t xml:space="preserve"> </w:t>
      </w:r>
      <w:r w:rsidRPr="003E59D1">
        <w:t>editor) carrying three manuscripts, and wearing his leather jacket. He said to Segel, "I want you to</w:t>
      </w:r>
      <w:r>
        <w:t xml:space="preserve"> </w:t>
      </w:r>
      <w:r w:rsidRPr="003E59D1">
        <w:t>read these novels...now."</w:t>
      </w:r>
    </w:p>
  </w:footnote>
  <w:footnote w:id="6">
    <w:p w14:paraId="6EF8B69A" w14:textId="35DE1D97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Anecdote from "John</w:t>
      </w:r>
      <w:r>
        <w:t xml:space="preserve"> </w:t>
      </w:r>
      <w:r w:rsidRPr="003E59D1">
        <w:t>Gardner" entry on wikipedia.com.</w:t>
      </w:r>
    </w:p>
  </w:footnote>
  <w:footnote w:id="7">
    <w:p w14:paraId="37470A4B" w14:textId="6C4A650D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Such</w:t>
      </w:r>
      <w:r>
        <w:t xml:space="preserve"> </w:t>
      </w:r>
      <w:r w:rsidRPr="003E59D1">
        <w:t>as the title character in Grendel, who is strikingly similar to</w:t>
      </w:r>
      <w:r>
        <w:t xml:space="preserve"> </w:t>
      </w:r>
      <w:r w:rsidRPr="003E59D1">
        <w:t>Meursault (From The Stranger by Albert Camus), in both</w:t>
      </w:r>
      <w:r>
        <w:t xml:space="preserve"> </w:t>
      </w:r>
      <w:r w:rsidRPr="003E59D1">
        <w:t>speech and thought patterns, reflecting a disregard for all thoughts beyond</w:t>
      </w:r>
      <w:r>
        <w:t xml:space="preserve"> </w:t>
      </w:r>
      <w:r w:rsidRPr="003E59D1">
        <w:t>himself and his realization that in the end,</w:t>
      </w:r>
      <w:r>
        <w:t xml:space="preserve"> </w:t>
      </w:r>
      <w:r w:rsidRPr="003E59D1">
        <w:t>there is little meaning in life. In fact, Grendel is hailed as his most postmodern</w:t>
      </w:r>
      <w:r>
        <w:t xml:space="preserve"> </w:t>
      </w:r>
      <w:r w:rsidRPr="003E59D1">
        <w:t>novel; incidentally, it is also his shortest.</w:t>
      </w:r>
    </w:p>
  </w:footnote>
  <w:footnote w:id="8">
    <w:p w14:paraId="594A5BA0" w14:textId="717F7B24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Wikipedia entry</w:t>
      </w:r>
      <w:r>
        <w:t xml:space="preserve"> </w:t>
      </w:r>
      <w:r w:rsidRPr="003E59D1">
        <w:t>on postmodernism: http://en.wikipedia.org/wiki/Postmodernism</w:t>
      </w:r>
    </w:p>
  </w:footnote>
  <w:footnote w:id="9">
    <w:p w14:paraId="146B5A97" w14:textId="2988B87A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John Gardner, On Moral Fiction. Basic Books:</w:t>
      </w:r>
      <w:r>
        <w:t xml:space="preserve"> </w:t>
      </w:r>
      <w:r w:rsidRPr="003E59D1">
        <w:t>1978.</w:t>
      </w:r>
    </w:p>
  </w:footnote>
  <w:footnote w:id="10">
    <w:p w14:paraId="52E0E608" w14:textId="69D5AAAD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William V. Spanos, What was Postmodernism? Contemporary Literature. The</w:t>
      </w:r>
      <w:r>
        <w:t xml:space="preserve"> </w:t>
      </w:r>
      <w:r w:rsidRPr="003E59D1">
        <w:t>Board of Regents of the University of</w:t>
      </w:r>
      <w:r>
        <w:t xml:space="preserve"> </w:t>
      </w:r>
      <w:r w:rsidRPr="003E59D1">
        <w:t>Wisconsin System. University of Wisconsin Press: 1990. pp 114.</w:t>
      </w:r>
    </w:p>
  </w:footnote>
  <w:footnote w:id="11">
    <w:p w14:paraId="79AE4634" w14:textId="1392C9C3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William V. Spanos, What was Postmodernism? pp. 114.</w:t>
      </w:r>
    </w:p>
  </w:footnote>
  <w:footnote w:id="12">
    <w:p w14:paraId="156E4D06" w14:textId="5D4FC567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This is not to be confused with the liberalism of</w:t>
      </w:r>
      <w:r>
        <w:t xml:space="preserve"> </w:t>
      </w:r>
      <w:r w:rsidRPr="003E59D1">
        <w:t>individuals like John Dewey or Lyndon B. Johnson. Rather is refers to the impulses of political correctness, which serve</w:t>
      </w:r>
      <w:r>
        <w:t xml:space="preserve"> </w:t>
      </w:r>
      <w:r w:rsidRPr="003E59D1">
        <w:t>to undermine everything that one has achieved because one did something bad</w:t>
      </w:r>
      <w:r>
        <w:t xml:space="preserve"> </w:t>
      </w:r>
      <w:r w:rsidRPr="003E59D1">
        <w:t>along with the good. This impulse is most often associated with liberalism.</w:t>
      </w:r>
    </w:p>
  </w:footnote>
  <w:footnote w:id="13">
    <w:p w14:paraId="5A3123B2" w14:textId="21A39A52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John</w:t>
      </w:r>
      <w:r>
        <w:t xml:space="preserve"> </w:t>
      </w:r>
      <w:r w:rsidRPr="003E59D1">
        <w:t>Gardner, God Damn the Bicentennial: A</w:t>
      </w:r>
      <w:r>
        <w:t xml:space="preserve"> </w:t>
      </w:r>
      <w:r w:rsidRPr="003E59D1">
        <w:t>Patriotic Essay, 2.</w:t>
      </w:r>
    </w:p>
  </w:footnote>
  <w:footnote w:id="14">
    <w:p w14:paraId="31F97DFF" w14:textId="4A33A5FE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Gardner, God Damn the Bicentennial, 1-2</w:t>
      </w:r>
    </w:p>
  </w:footnote>
  <w:footnote w:id="15">
    <w:p w14:paraId="6003489A" w14:textId="5A658622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Gardner, God Dam the Bicentennial, 2</w:t>
      </w:r>
    </w:p>
  </w:footnote>
  <w:footnote w:id="16">
    <w:p w14:paraId="4995133E" w14:textId="43A7B54D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And I'm still not 100% certain that I interpreted it</w:t>
      </w:r>
      <w:r>
        <w:t xml:space="preserve"> </w:t>
      </w:r>
      <w:r w:rsidRPr="003E59D1">
        <w:t>correctly. But I tried.</w:t>
      </w:r>
    </w:p>
  </w:footnote>
  <w:footnote w:id="17">
    <w:p w14:paraId="7F737380" w14:textId="7DB87BEC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Gardner God Damn the Bicentennial, 3.</w:t>
      </w:r>
    </w:p>
  </w:footnote>
  <w:footnote w:id="18">
    <w:p w14:paraId="157920CA" w14:textId="0E07BA38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Gardner, God</w:t>
      </w:r>
      <w:r>
        <w:t xml:space="preserve"> </w:t>
      </w:r>
      <w:r w:rsidRPr="003E59D1">
        <w:t>Damn the Bicentennial, 3.</w:t>
      </w:r>
    </w:p>
  </w:footnote>
  <w:footnote w:id="19">
    <w:p w14:paraId="36CD9303" w14:textId="10DF37C2" w:rsidR="003E59D1" w:rsidRDefault="003E59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59D1">
        <w:t>As far</w:t>
      </w:r>
      <w:r>
        <w:t xml:space="preserve"> </w:t>
      </w:r>
      <w:r w:rsidRPr="003E59D1">
        <w:t>as Americans are concerned.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35DC3"/>
    <w:multiLevelType w:val="multilevel"/>
    <w:tmpl w:val="AD980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335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9D1"/>
    <w:rsid w:val="002346C5"/>
    <w:rsid w:val="003E59D1"/>
    <w:rsid w:val="0092514A"/>
    <w:rsid w:val="009D4780"/>
    <w:rsid w:val="00AC3A49"/>
    <w:rsid w:val="00C210AA"/>
    <w:rsid w:val="00CD495B"/>
    <w:rsid w:val="00F7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B9204"/>
  <w15:chartTrackingRefBased/>
  <w15:docId w15:val="{6E81B702-AFB8-4B1D-B61C-04687499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9D1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59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9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9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9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9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9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9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9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9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9D1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9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9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9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9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9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9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9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9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9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9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9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9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9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9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9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9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9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9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9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E59D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59D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59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59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59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F7BE9-4693-4339-AF6A-EC0CE66E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4402</Words>
  <Characters>25096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Rochester</Company>
  <LinksUpToDate>false</LinksUpToDate>
  <CharactersWithSpaces>29440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Dewees, John</dc:creator>
  <cp:keywords/>
  <dc:description/>
  <cp:lastModifiedBy>Dewees, John</cp:lastModifiedBy>
  <cp:revision>2</cp:revision>
  <dcterms:created xsi:type="dcterms:W3CDTF">2024-10-08T15:15:00Z</dcterms:created>
  <dcterms:modified xsi:type="dcterms:W3CDTF">2024-10-08T15:27:00Z</dcterms:modified>
</cp:coreProperties>
</file>